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F4" w:rsidRPr="00BF32F4" w:rsidRDefault="00BF32F4" w:rsidP="00BF32F4">
      <w:pPr>
        <w:spacing w:before="11" w:line="360" w:lineRule="auto"/>
        <w:jc w:val="center"/>
        <w:rPr>
          <w:rFonts w:ascii="Verdana" w:hAnsi="Verdana" w:cs="Verdana"/>
          <w:b/>
          <w:sz w:val="28"/>
          <w:szCs w:val="24"/>
          <w:lang w:val="es-ES"/>
        </w:rPr>
      </w:pPr>
      <w:r w:rsidRPr="00BF32F4">
        <w:rPr>
          <w:rFonts w:ascii="Verdana" w:hAnsi="Verdana" w:cs="Verdana"/>
          <w:b/>
          <w:sz w:val="28"/>
          <w:szCs w:val="24"/>
          <w:lang w:val="es-ES"/>
        </w:rPr>
        <w:t>TECNOLOGÍA (ESO)</w:t>
      </w:r>
    </w:p>
    <w:p w:rsidR="00BF32F4" w:rsidRPr="003E292D" w:rsidRDefault="00BF32F4" w:rsidP="00BF32F4">
      <w:pPr>
        <w:spacing w:before="11" w:line="360" w:lineRule="auto"/>
        <w:jc w:val="center"/>
        <w:rPr>
          <w:rFonts w:ascii="Verdana" w:hAnsi="Verdana" w:cs="Verdana"/>
          <w:sz w:val="28"/>
          <w:lang w:val="es-ES"/>
        </w:rPr>
      </w:pPr>
      <w:r w:rsidRPr="003E292D">
        <w:rPr>
          <w:rFonts w:ascii="Verdana" w:hAnsi="Verdana" w:cs="Verdana"/>
          <w:b/>
          <w:sz w:val="28"/>
          <w:lang w:val="es-ES"/>
        </w:rPr>
        <w:t xml:space="preserve">Adaptación de </w:t>
      </w:r>
      <w:r w:rsidRPr="003E292D">
        <w:rPr>
          <w:rFonts w:ascii="Verdana" w:hAnsi="Verdana" w:cs="Verdana"/>
          <w:b/>
          <w:color w:val="002060"/>
          <w:sz w:val="28"/>
          <w:lang w:val="es-ES"/>
        </w:rPr>
        <w:t>aula</w:t>
      </w:r>
      <w:r w:rsidRPr="003E292D">
        <w:rPr>
          <w:rFonts w:ascii="Verdana" w:hAnsi="Verdana" w:cs="Verdana"/>
          <w:b/>
          <w:color w:val="00B0F0"/>
          <w:sz w:val="28"/>
          <w:lang w:val="es-ES"/>
        </w:rPr>
        <w:t>Planeta</w:t>
      </w:r>
      <w:r w:rsidRPr="003E292D">
        <w:rPr>
          <w:rFonts w:ascii="Verdana" w:hAnsi="Verdana" w:cs="Verdana"/>
          <w:b/>
          <w:sz w:val="28"/>
          <w:lang w:val="es-ES"/>
        </w:rPr>
        <w:t xml:space="preserve"> a los currículos de</w:t>
      </w:r>
      <w:r w:rsidRPr="003E292D">
        <w:rPr>
          <w:rFonts w:ascii="Verdana" w:hAnsi="Verdana" w:cs="Verdana"/>
          <w:b/>
          <w:sz w:val="28"/>
          <w:lang w:val="es-ES"/>
        </w:rPr>
        <w:br/>
        <w:t>las distintas comunidades autónomas</w:t>
      </w:r>
    </w:p>
    <w:p w:rsidR="00DE7B67" w:rsidRPr="00DE7B67" w:rsidRDefault="00DE7B67" w:rsidP="00DE7B67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DE7B67" w:rsidRPr="00BF32F4" w:rsidRDefault="00DE7B67" w:rsidP="00DE7B67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BF32F4">
        <w:rPr>
          <w:rFonts w:ascii="Verdana" w:hAnsi="Verdana" w:cs="Verdana"/>
          <w:b/>
          <w:lang w:val="es-ES"/>
        </w:rPr>
        <w:t xml:space="preserve">El árbol curricular de </w:t>
      </w:r>
      <w:r w:rsidRPr="00BF32F4">
        <w:rPr>
          <w:rFonts w:ascii="Verdana" w:hAnsi="Verdana" w:cs="Verdana"/>
          <w:b/>
          <w:color w:val="002060"/>
          <w:lang w:val="es-ES"/>
        </w:rPr>
        <w:t>aula</w:t>
      </w:r>
      <w:r w:rsidRPr="00BF32F4">
        <w:rPr>
          <w:rFonts w:ascii="Verdana" w:hAnsi="Verdana" w:cs="Verdana"/>
          <w:b/>
          <w:color w:val="00B0F0"/>
          <w:lang w:val="es-ES"/>
        </w:rPr>
        <w:t>Planeta</w:t>
      </w:r>
      <w:r w:rsidRPr="00BF32F4">
        <w:rPr>
          <w:rFonts w:ascii="Verdana" w:hAnsi="Verdana" w:cs="Verdana"/>
          <w:b/>
          <w:lang w:val="es-ES"/>
        </w:rPr>
        <w:t xml:space="preserve"> y la LOMCE</w:t>
      </w:r>
    </w:p>
    <w:p w:rsidR="00DE7B67" w:rsidRPr="00BF32F4" w:rsidRDefault="00DE7B67" w:rsidP="00DE7B67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DE7B67" w:rsidRPr="00BF32F4" w:rsidRDefault="00DE7B67" w:rsidP="00DE7B67">
      <w:pPr>
        <w:spacing w:before="11" w:line="360" w:lineRule="auto"/>
        <w:jc w:val="both"/>
        <w:rPr>
          <w:rFonts w:ascii="Verdana" w:hAnsi="Verdana" w:cs="Verdana"/>
          <w:lang w:val="es-ES"/>
        </w:rPr>
      </w:pPr>
      <w:r w:rsidRPr="00BF32F4">
        <w:rPr>
          <w:rFonts w:ascii="Verdana" w:hAnsi="Verdana" w:cs="Verdana"/>
          <w:lang w:val="es-ES"/>
        </w:rPr>
        <w:t xml:space="preserve">En la actualidad, la programación de aula y el árbol curricular general de </w:t>
      </w:r>
      <w:r w:rsidRPr="00BF32F4">
        <w:rPr>
          <w:rFonts w:ascii="Verdana" w:hAnsi="Verdana" w:cs="Verdana"/>
          <w:b/>
          <w:color w:val="002060"/>
          <w:lang w:val="es-ES"/>
        </w:rPr>
        <w:t>aula</w:t>
      </w:r>
      <w:r w:rsidRPr="00BF32F4">
        <w:rPr>
          <w:rFonts w:ascii="Verdana" w:hAnsi="Verdana" w:cs="Verdana"/>
          <w:b/>
          <w:color w:val="00B0F0"/>
          <w:lang w:val="es-ES"/>
        </w:rPr>
        <w:t>Planeta</w:t>
      </w:r>
      <w:r w:rsidRPr="00BF32F4">
        <w:rPr>
          <w:rFonts w:ascii="Verdana" w:hAnsi="Verdana" w:cs="Verdana"/>
          <w:lang w:val="es-ES"/>
        </w:rPr>
        <w:t xml:space="preserve"> para la asignatura de </w:t>
      </w:r>
      <w:r w:rsidRPr="00BF32F4">
        <w:rPr>
          <w:rFonts w:ascii="Verdana" w:hAnsi="Verdana" w:cs="Verdana"/>
          <w:b/>
          <w:lang w:val="es-ES"/>
        </w:rPr>
        <w:t>Tecnología</w:t>
      </w:r>
      <w:r w:rsidRPr="00BF32F4">
        <w:rPr>
          <w:rFonts w:ascii="Verdana" w:hAnsi="Verdana" w:cs="Verdana"/>
          <w:lang w:val="es-ES"/>
        </w:rPr>
        <w:t xml:space="preserve"> en 2</w:t>
      </w:r>
      <w:proofErr w:type="gramStart"/>
      <w:r w:rsidRPr="00BF32F4">
        <w:rPr>
          <w:rFonts w:ascii="Verdana" w:hAnsi="Verdana" w:cs="Verdana"/>
          <w:lang w:val="es-ES"/>
        </w:rPr>
        <w:t>.º</w:t>
      </w:r>
      <w:proofErr w:type="gramEnd"/>
      <w:r w:rsidRPr="00BF32F4">
        <w:rPr>
          <w:rFonts w:ascii="Verdana" w:hAnsi="Verdana" w:cs="Verdana"/>
          <w:lang w:val="es-ES"/>
        </w:rPr>
        <w:t xml:space="preserve"> de Secundaria responden a los contenidos, criterios y estándares de aprendizaje establecidos por la LOMCE. Ello se concreta en el siguiente temario:</w:t>
      </w:r>
    </w:p>
    <w:tbl>
      <w:tblPr>
        <w:tblpPr w:leftFromText="141" w:rightFromText="141" w:vertAnchor="page" w:horzAnchor="margin" w:tblpY="6083"/>
        <w:tblW w:w="8618" w:type="dxa"/>
        <w:tblLayout w:type="fixed"/>
        <w:tblLook w:val="0000"/>
      </w:tblPr>
      <w:tblGrid>
        <w:gridCol w:w="8618"/>
      </w:tblGrid>
      <w:tr w:rsidR="00DE7B67" w:rsidRPr="00BF32F4" w:rsidTr="00BF32F4">
        <w:trPr>
          <w:trHeight w:val="482"/>
        </w:trPr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DE7B67" w:rsidRPr="00BF32F4" w:rsidRDefault="00DE7B67" w:rsidP="00BF32F4">
            <w:pPr>
              <w:jc w:val="center"/>
              <w:rPr>
                <w:rFonts w:ascii="Verdana" w:hAnsi="Verdana"/>
              </w:rPr>
            </w:pPr>
            <w:r w:rsidRPr="00BF32F4">
              <w:rPr>
                <w:rFonts w:ascii="Verdana" w:hAnsi="Verdana" w:cs="Calibri"/>
                <w:b/>
                <w:color w:val="FFFFFF"/>
                <w:lang w:val="es-ES"/>
              </w:rPr>
              <w:t>Tecnología</w:t>
            </w:r>
          </w:p>
        </w:tc>
      </w:tr>
      <w:tr w:rsidR="00DE7B67" w:rsidRPr="00BF32F4" w:rsidTr="00BF32F4">
        <w:trPr>
          <w:trHeight w:val="473"/>
        </w:trPr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DE7B67" w:rsidRPr="00BF32F4" w:rsidRDefault="00DE7B67" w:rsidP="00BF32F4">
            <w:pPr>
              <w:jc w:val="center"/>
              <w:rPr>
                <w:rFonts w:ascii="Verdana" w:hAnsi="Verdana"/>
              </w:rPr>
            </w:pPr>
            <w:r w:rsidRPr="00BF32F4">
              <w:rPr>
                <w:rFonts w:ascii="Verdana" w:hAnsi="Verdana" w:cs="Calibri"/>
                <w:b/>
                <w:color w:val="FFFFFF"/>
                <w:lang w:val="es-ES"/>
              </w:rPr>
              <w:t>2.º de Secundaria</w:t>
            </w:r>
          </w:p>
        </w:tc>
      </w:tr>
      <w:tr w:rsidR="00DE7B67" w:rsidRPr="00BF32F4" w:rsidTr="00BF32F4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B67" w:rsidRPr="00BF32F4" w:rsidRDefault="00DE7B67" w:rsidP="00BF32F4">
            <w:pPr>
              <w:widowControl/>
              <w:rPr>
                <w:rFonts w:ascii="Verdana" w:hAnsi="Verdana"/>
              </w:rPr>
            </w:pPr>
            <w:r w:rsidRPr="00BF32F4">
              <w:rPr>
                <w:rStyle w:val="guititulo"/>
                <w:rFonts w:ascii="Verdana" w:hAnsi="Verdana"/>
              </w:rPr>
              <w:t xml:space="preserve">Los </w:t>
            </w:r>
            <w:proofErr w:type="spellStart"/>
            <w:r w:rsidRPr="00BF32F4">
              <w:rPr>
                <w:rStyle w:val="guititulo"/>
                <w:rFonts w:ascii="Verdana" w:hAnsi="Verdana"/>
              </w:rPr>
              <w:t>plásticos</w:t>
            </w:r>
            <w:proofErr w:type="spellEnd"/>
          </w:p>
        </w:tc>
      </w:tr>
      <w:tr w:rsidR="00DE7B67" w:rsidRPr="00BF32F4" w:rsidTr="00BF32F4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B67" w:rsidRPr="00BF32F4" w:rsidRDefault="00DE7B67" w:rsidP="00BF32F4">
            <w:pPr>
              <w:widowControl/>
              <w:rPr>
                <w:rFonts w:ascii="Verdana" w:hAnsi="Verdana"/>
                <w:lang w:val="es-ES"/>
              </w:rPr>
            </w:pPr>
            <w:r w:rsidRPr="00BF32F4">
              <w:rPr>
                <w:rStyle w:val="guititulo"/>
                <w:rFonts w:ascii="Verdana" w:hAnsi="Verdana"/>
                <w:lang w:val="es-ES"/>
              </w:rPr>
              <w:t>El vidrio y otros materiales cerámicos y pétreos</w:t>
            </w:r>
          </w:p>
        </w:tc>
      </w:tr>
      <w:tr w:rsidR="00DE7B67" w:rsidRPr="00BF32F4" w:rsidTr="00BF32F4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B67" w:rsidRPr="00BF32F4" w:rsidRDefault="00DE7B67" w:rsidP="00BF32F4">
            <w:pPr>
              <w:widowControl/>
              <w:rPr>
                <w:rFonts w:ascii="Verdana" w:hAnsi="Verdana"/>
              </w:rPr>
            </w:pPr>
            <w:r w:rsidRPr="00BF32F4">
              <w:rPr>
                <w:rStyle w:val="guititulo"/>
                <w:rFonts w:ascii="Verdana" w:hAnsi="Verdana"/>
              </w:rPr>
              <w:t xml:space="preserve">Los </w:t>
            </w:r>
            <w:proofErr w:type="spellStart"/>
            <w:r w:rsidRPr="00BF32F4">
              <w:rPr>
                <w:rStyle w:val="guititulo"/>
                <w:rFonts w:ascii="Verdana" w:hAnsi="Verdana"/>
              </w:rPr>
              <w:t>metales</w:t>
            </w:r>
            <w:proofErr w:type="spellEnd"/>
          </w:p>
        </w:tc>
      </w:tr>
      <w:tr w:rsidR="00DE7B67" w:rsidRPr="00BF32F4" w:rsidTr="00BF32F4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B67" w:rsidRPr="00BF32F4" w:rsidRDefault="00DE7B67" w:rsidP="00BF32F4">
            <w:pPr>
              <w:widowControl/>
              <w:rPr>
                <w:rFonts w:ascii="Verdana" w:hAnsi="Verdana"/>
                <w:lang w:val="es-ES"/>
              </w:rPr>
            </w:pPr>
            <w:r w:rsidRPr="00BF32F4">
              <w:rPr>
                <w:rStyle w:val="guititulo"/>
                <w:rFonts w:ascii="Verdana" w:hAnsi="Verdana"/>
                <w:lang w:val="es-ES"/>
              </w:rPr>
              <w:t>Las escalas, las acotaciones y las medidas</w:t>
            </w:r>
          </w:p>
        </w:tc>
      </w:tr>
      <w:tr w:rsidR="00DE7B67" w:rsidRPr="00BF32F4" w:rsidTr="00BF32F4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B67" w:rsidRPr="00BF32F4" w:rsidRDefault="00DE7B67" w:rsidP="00BF32F4">
            <w:pPr>
              <w:widowControl/>
              <w:suppressAutoHyphens w:val="0"/>
              <w:rPr>
                <w:rFonts w:ascii="Verdana" w:eastAsia="Times New Roman" w:hAnsi="Verdana"/>
                <w:lang w:val="es-ES" w:eastAsia="es-ES"/>
              </w:rPr>
            </w:pPr>
            <w:r w:rsidRPr="00BF32F4">
              <w:rPr>
                <w:rFonts w:ascii="Verdana" w:eastAsia="Times New Roman" w:hAnsi="Verdana"/>
                <w:lang w:val="es-ES" w:eastAsia="es-ES"/>
              </w:rPr>
              <w:t>El diseño y la fabricación de objetos</w:t>
            </w:r>
          </w:p>
        </w:tc>
      </w:tr>
      <w:tr w:rsidR="00DE7B67" w:rsidRPr="00BF32F4" w:rsidTr="00BF32F4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B67" w:rsidRPr="00BF32F4" w:rsidRDefault="00DE7B67" w:rsidP="00BF32F4">
            <w:pPr>
              <w:widowControl/>
              <w:rPr>
                <w:rFonts w:ascii="Verdana" w:hAnsi="Verdana"/>
              </w:rPr>
            </w:pPr>
            <w:r w:rsidRPr="00BF32F4">
              <w:rPr>
                <w:rStyle w:val="guititulo"/>
                <w:rFonts w:ascii="Verdana" w:hAnsi="Verdana"/>
              </w:rPr>
              <w:t xml:space="preserve">Las </w:t>
            </w:r>
            <w:proofErr w:type="spellStart"/>
            <w:r w:rsidRPr="00BF32F4">
              <w:rPr>
                <w:rStyle w:val="guititulo"/>
                <w:rFonts w:ascii="Verdana" w:hAnsi="Verdana"/>
              </w:rPr>
              <w:t>máquinas</w:t>
            </w:r>
            <w:proofErr w:type="spellEnd"/>
            <w:r w:rsidRPr="00BF32F4">
              <w:rPr>
                <w:rStyle w:val="guititulo"/>
                <w:rFonts w:ascii="Verdana" w:hAnsi="Verdana"/>
              </w:rPr>
              <w:t xml:space="preserve"> simples</w:t>
            </w:r>
          </w:p>
        </w:tc>
      </w:tr>
      <w:tr w:rsidR="00DE7B67" w:rsidRPr="00BF32F4" w:rsidTr="00BF32F4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B67" w:rsidRPr="00BF32F4" w:rsidRDefault="00DE7B67" w:rsidP="00BF32F4">
            <w:pPr>
              <w:widowControl/>
              <w:rPr>
                <w:rFonts w:ascii="Verdana" w:hAnsi="Verdana"/>
                <w:lang w:val="es-ES"/>
              </w:rPr>
            </w:pPr>
            <w:r w:rsidRPr="00BF32F4">
              <w:rPr>
                <w:rStyle w:val="guititulo"/>
                <w:rFonts w:ascii="Verdana" w:hAnsi="Verdana"/>
                <w:lang w:val="es-ES"/>
              </w:rPr>
              <w:t>Los mecanismos de transmisión de movimiento</w:t>
            </w:r>
          </w:p>
        </w:tc>
      </w:tr>
      <w:tr w:rsidR="00DE7B67" w:rsidRPr="00BF32F4" w:rsidTr="00BF32F4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B67" w:rsidRPr="00BF32F4" w:rsidRDefault="00DE7B67" w:rsidP="00BF32F4">
            <w:pPr>
              <w:widowControl/>
              <w:rPr>
                <w:rFonts w:ascii="Verdana" w:hAnsi="Verdana"/>
              </w:rPr>
            </w:pPr>
            <w:r w:rsidRPr="00BF32F4">
              <w:rPr>
                <w:rStyle w:val="guititulo"/>
                <w:rFonts w:ascii="Verdana" w:hAnsi="Verdana"/>
              </w:rPr>
              <w:t xml:space="preserve">Los </w:t>
            </w:r>
            <w:proofErr w:type="spellStart"/>
            <w:r w:rsidRPr="00BF32F4">
              <w:rPr>
                <w:rStyle w:val="guititulo"/>
                <w:rFonts w:ascii="Verdana" w:hAnsi="Verdana"/>
              </w:rPr>
              <w:t>motores</w:t>
            </w:r>
            <w:proofErr w:type="spellEnd"/>
          </w:p>
        </w:tc>
      </w:tr>
      <w:tr w:rsidR="00DE7B67" w:rsidRPr="00BF32F4" w:rsidTr="00BF32F4">
        <w:trPr>
          <w:trHeight w:val="309"/>
        </w:trPr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B67" w:rsidRPr="00BF32F4" w:rsidRDefault="00DE7B67" w:rsidP="00BF32F4">
            <w:pPr>
              <w:widowControl/>
              <w:rPr>
                <w:rFonts w:ascii="Verdana" w:hAnsi="Verdana"/>
                <w:lang w:val="es-ES"/>
              </w:rPr>
            </w:pPr>
            <w:r w:rsidRPr="00BF32F4">
              <w:rPr>
                <w:rStyle w:val="guititulo"/>
                <w:rFonts w:ascii="Verdana" w:hAnsi="Verdana"/>
                <w:lang w:val="es-ES"/>
              </w:rPr>
              <w:t>Las fuentes de energía convencionales</w:t>
            </w:r>
          </w:p>
        </w:tc>
      </w:tr>
      <w:tr w:rsidR="00DE7B67" w:rsidRPr="00BF32F4" w:rsidTr="00BF32F4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B67" w:rsidRPr="00BF32F4" w:rsidRDefault="00DE7B67" w:rsidP="00BF32F4">
            <w:pPr>
              <w:widowControl/>
              <w:rPr>
                <w:rFonts w:ascii="Verdana" w:hAnsi="Verdana"/>
                <w:lang w:val="es-ES"/>
              </w:rPr>
            </w:pPr>
            <w:r w:rsidRPr="00BF32F4">
              <w:rPr>
                <w:rStyle w:val="guititulo"/>
                <w:rFonts w:ascii="Verdana" w:hAnsi="Verdana"/>
                <w:lang w:val="es-ES"/>
              </w:rPr>
              <w:t>La electricidad y el electromagnetismo</w:t>
            </w:r>
          </w:p>
        </w:tc>
      </w:tr>
      <w:tr w:rsidR="00DE7B67" w:rsidRPr="00BF32F4" w:rsidTr="00BF32F4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B67" w:rsidRPr="00BF32F4" w:rsidRDefault="00DE7B67" w:rsidP="00BF32F4">
            <w:pPr>
              <w:widowControl/>
              <w:rPr>
                <w:rFonts w:ascii="Verdana" w:hAnsi="Verdana"/>
              </w:rPr>
            </w:pPr>
            <w:r w:rsidRPr="00BF32F4">
              <w:rPr>
                <w:rStyle w:val="guititulo"/>
                <w:rFonts w:ascii="Verdana" w:hAnsi="Verdana"/>
              </w:rPr>
              <w:t xml:space="preserve">Los </w:t>
            </w:r>
            <w:proofErr w:type="spellStart"/>
            <w:r w:rsidRPr="00BF32F4">
              <w:rPr>
                <w:rStyle w:val="guititulo"/>
                <w:rFonts w:ascii="Verdana" w:hAnsi="Verdana"/>
              </w:rPr>
              <w:t>circuitos</w:t>
            </w:r>
            <w:proofErr w:type="spellEnd"/>
            <w:r w:rsidRPr="00BF32F4">
              <w:rPr>
                <w:rStyle w:val="guititulo"/>
                <w:rFonts w:ascii="Verdana" w:hAnsi="Verdana"/>
              </w:rPr>
              <w:t xml:space="preserve"> </w:t>
            </w:r>
            <w:proofErr w:type="spellStart"/>
            <w:r w:rsidRPr="00BF32F4">
              <w:rPr>
                <w:rStyle w:val="guititulo"/>
                <w:rFonts w:ascii="Verdana" w:hAnsi="Verdana"/>
              </w:rPr>
              <w:t>eléctricos</w:t>
            </w:r>
            <w:proofErr w:type="spellEnd"/>
          </w:p>
        </w:tc>
      </w:tr>
      <w:tr w:rsidR="00DE7B67" w:rsidRPr="00BF32F4" w:rsidTr="00BF32F4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B67" w:rsidRPr="00BF32F4" w:rsidRDefault="00DE7B67" w:rsidP="00BF32F4">
            <w:pPr>
              <w:widowControl/>
              <w:rPr>
                <w:rFonts w:ascii="Verdana" w:hAnsi="Verdana"/>
              </w:rPr>
            </w:pPr>
            <w:proofErr w:type="spellStart"/>
            <w:r w:rsidRPr="00BF32F4">
              <w:rPr>
                <w:rStyle w:val="guititulo"/>
                <w:rFonts w:ascii="Verdana" w:hAnsi="Verdana"/>
              </w:rPr>
              <w:t>Ofimática</w:t>
            </w:r>
            <w:proofErr w:type="spellEnd"/>
          </w:p>
        </w:tc>
      </w:tr>
      <w:tr w:rsidR="00DE7B67" w:rsidRPr="00BF32F4" w:rsidTr="00BF32F4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B67" w:rsidRPr="00BF32F4" w:rsidRDefault="00DE7B67" w:rsidP="00BF32F4">
            <w:pPr>
              <w:widowControl/>
              <w:rPr>
                <w:rFonts w:ascii="Verdana" w:hAnsi="Verdana"/>
              </w:rPr>
            </w:pPr>
            <w:r w:rsidRPr="00BF32F4">
              <w:rPr>
                <w:rStyle w:val="guititulo"/>
                <w:rFonts w:ascii="Verdana" w:hAnsi="Verdana"/>
              </w:rPr>
              <w:t xml:space="preserve">Las </w:t>
            </w:r>
            <w:proofErr w:type="spellStart"/>
            <w:r w:rsidRPr="00BF32F4">
              <w:rPr>
                <w:rStyle w:val="guititulo"/>
                <w:rFonts w:ascii="Verdana" w:hAnsi="Verdana"/>
              </w:rPr>
              <w:t>páginas</w:t>
            </w:r>
            <w:proofErr w:type="spellEnd"/>
            <w:r w:rsidRPr="00BF32F4">
              <w:rPr>
                <w:rStyle w:val="guititulo"/>
                <w:rFonts w:ascii="Verdana" w:hAnsi="Verdana"/>
              </w:rPr>
              <w:t xml:space="preserve"> web</w:t>
            </w:r>
          </w:p>
        </w:tc>
      </w:tr>
    </w:tbl>
    <w:p w:rsidR="00886475" w:rsidRPr="00DE7B67" w:rsidRDefault="00886475">
      <w:pPr>
        <w:rPr>
          <w:lang w:val="es-ES"/>
        </w:rPr>
      </w:pPr>
    </w:p>
    <w:sectPr w:rsidR="00886475" w:rsidRPr="00DE7B67" w:rsidSect="00F471C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459" w:rsidRDefault="00795459" w:rsidP="00795459">
      <w:r>
        <w:separator/>
      </w:r>
    </w:p>
  </w:endnote>
  <w:endnote w:type="continuationSeparator" w:id="0">
    <w:p w:rsidR="00795459" w:rsidRDefault="00795459" w:rsidP="00795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459" w:rsidRDefault="00795459">
    <w:pPr>
      <w:pStyle w:val="Piedepgina"/>
    </w:pPr>
  </w:p>
  <w:p w:rsidR="00795459" w:rsidRDefault="00795459">
    <w:pPr>
      <w:pStyle w:val="Piedepgina"/>
    </w:pPr>
    <w:r w:rsidRPr="00795459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-1074733</wp:posOffset>
          </wp:positionH>
          <wp:positionV relativeFrom="paragraph">
            <wp:posOffset>-2224272</wp:posOffset>
          </wp:positionV>
          <wp:extent cx="1659624" cy="2852382"/>
          <wp:effectExtent l="19050" t="0" r="0" b="0"/>
          <wp:wrapNone/>
          <wp:docPr id="3" name="Imagen 402" descr="Description: triangulos_socia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02" descr="Description: triangulos_social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8478"/>
                  <a:stretch>
                    <a:fillRect/>
                  </a:stretch>
                </pic:blipFill>
                <pic:spPr bwMode="auto">
                  <a:xfrm>
                    <a:off x="0" y="0"/>
                    <a:ext cx="1659624" cy="28523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459" w:rsidRDefault="00795459" w:rsidP="00795459">
      <w:r>
        <w:separator/>
      </w:r>
    </w:p>
  </w:footnote>
  <w:footnote w:type="continuationSeparator" w:id="0">
    <w:p w:rsidR="00795459" w:rsidRDefault="00795459" w:rsidP="007954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58" w:rsidRDefault="00A24058">
    <w:pPr>
      <w:pStyle w:val="Encabezado"/>
    </w:pPr>
    <w:r w:rsidRPr="00A24058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4275190</wp:posOffset>
          </wp:positionH>
          <wp:positionV relativeFrom="paragraph">
            <wp:posOffset>796</wp:posOffset>
          </wp:positionV>
          <wp:extent cx="1564090" cy="272955"/>
          <wp:effectExtent l="19050" t="0" r="0" b="0"/>
          <wp:wrapSquare wrapText="bothSides"/>
          <wp:docPr id="4" name="Imagen 1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8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05" cy="272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95459" w:rsidRDefault="0079545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76021"/>
    <w:rsid w:val="00421950"/>
    <w:rsid w:val="00676021"/>
    <w:rsid w:val="00795459"/>
    <w:rsid w:val="00886475"/>
    <w:rsid w:val="009B3219"/>
    <w:rsid w:val="00A0169C"/>
    <w:rsid w:val="00A24058"/>
    <w:rsid w:val="00BC2CE1"/>
    <w:rsid w:val="00BF32F4"/>
    <w:rsid w:val="00DE7B67"/>
    <w:rsid w:val="00E46999"/>
    <w:rsid w:val="00F4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021"/>
    <w:pPr>
      <w:widowControl w:val="0"/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guititulo">
    <w:name w:val="gui_titulo"/>
    <w:basedOn w:val="Fuentedeprrafopredeter"/>
    <w:rsid w:val="00676021"/>
  </w:style>
  <w:style w:type="paragraph" w:styleId="Encabezado">
    <w:name w:val="header"/>
    <w:basedOn w:val="Normal"/>
    <w:link w:val="EncabezadoCar"/>
    <w:uiPriority w:val="99"/>
    <w:unhideWhenUsed/>
    <w:rsid w:val="007954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5459"/>
    <w:rPr>
      <w:rFonts w:ascii="Calibri" w:eastAsia="Calibri" w:hAnsi="Calibri" w:cs="Times New Roman"/>
      <w:lang w:val="en-US" w:eastAsia="ar-SA"/>
    </w:rPr>
  </w:style>
  <w:style w:type="paragraph" w:styleId="Piedepgina">
    <w:name w:val="footer"/>
    <w:basedOn w:val="Normal"/>
    <w:link w:val="PiedepginaCar"/>
    <w:uiPriority w:val="99"/>
    <w:unhideWhenUsed/>
    <w:rsid w:val="007954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5459"/>
    <w:rPr>
      <w:rFonts w:ascii="Calibri" w:eastAsia="Calibri" w:hAnsi="Calibri" w:cs="Times New Roman"/>
      <w:lang w:val="en-U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54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459"/>
    <w:rPr>
      <w:rFonts w:ascii="Tahoma" w:eastAsia="Calibri" w:hAnsi="Tahoma" w:cs="Tahoma"/>
      <w:sz w:val="16"/>
      <w:szCs w:val="16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702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Loly Martos Caracuel</dc:creator>
  <cp:keywords/>
  <dc:description/>
  <cp:lastModifiedBy>USUARIO</cp:lastModifiedBy>
  <cp:revision>6</cp:revision>
  <dcterms:created xsi:type="dcterms:W3CDTF">2016-07-11T09:01:00Z</dcterms:created>
  <dcterms:modified xsi:type="dcterms:W3CDTF">2016-08-03T11:20:00Z</dcterms:modified>
</cp:coreProperties>
</file>