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18A" w:rsidRDefault="00FF33A9">
      <w:pPr>
        <w:spacing w:before="11" w:line="360" w:lineRule="auto"/>
        <w:ind w:left="1" w:hanging="3"/>
        <w:jc w:val="center"/>
        <w:rPr>
          <w:rFonts w:ascii="Verdana" w:eastAsia="Verdana" w:hAnsi="Verdana" w:cs="Verdana"/>
          <w:sz w:val="28"/>
          <w:szCs w:val="28"/>
        </w:rPr>
      </w:pPr>
      <w:bookmarkStart w:id="0" w:name="_GoBack"/>
      <w:bookmarkEnd w:id="0"/>
      <w:r>
        <w:rPr>
          <w:rFonts w:ascii="Verdana" w:eastAsia="Verdana" w:hAnsi="Verdana" w:cs="Verdana"/>
          <w:b/>
          <w:sz w:val="28"/>
          <w:szCs w:val="28"/>
        </w:rPr>
        <w:t>MATEMÁTICAS (ESO)</w:t>
      </w:r>
    </w:p>
    <w:p w:rsidR="00F8518A" w:rsidRDefault="00FF33A9">
      <w:pPr>
        <w:spacing w:before="11" w:line="360" w:lineRule="auto"/>
        <w:ind w:left="1" w:hanging="3"/>
        <w:jc w:val="center"/>
        <w:rPr>
          <w:rFonts w:ascii="Verdana" w:eastAsia="Verdana" w:hAnsi="Verdana" w:cs="Verdana"/>
          <w:sz w:val="28"/>
          <w:szCs w:val="28"/>
        </w:rPr>
      </w:pPr>
      <w:r>
        <w:rPr>
          <w:rFonts w:ascii="Verdana" w:eastAsia="Verdana" w:hAnsi="Verdana" w:cs="Verdana"/>
          <w:b/>
          <w:sz w:val="28"/>
          <w:szCs w:val="28"/>
        </w:rPr>
        <w:t xml:space="preserve">Adaptación de </w:t>
      </w:r>
      <w:proofErr w:type="spellStart"/>
      <w:r>
        <w:rPr>
          <w:rFonts w:ascii="Verdana" w:eastAsia="Verdana" w:hAnsi="Verdana" w:cs="Verdana"/>
          <w:b/>
          <w:color w:val="002060"/>
          <w:sz w:val="28"/>
          <w:szCs w:val="28"/>
        </w:rPr>
        <w:t>aula</w:t>
      </w:r>
      <w:r>
        <w:rPr>
          <w:rFonts w:ascii="Verdana" w:eastAsia="Verdana" w:hAnsi="Verdana" w:cs="Verdana"/>
          <w:b/>
          <w:color w:val="00B0F0"/>
          <w:sz w:val="28"/>
          <w:szCs w:val="28"/>
        </w:rPr>
        <w:t>Planeta</w:t>
      </w:r>
      <w:proofErr w:type="spellEnd"/>
      <w:r>
        <w:rPr>
          <w:rFonts w:ascii="Verdana" w:eastAsia="Verdana" w:hAnsi="Verdana" w:cs="Verdana"/>
          <w:b/>
          <w:sz w:val="28"/>
          <w:szCs w:val="28"/>
        </w:rPr>
        <w:t xml:space="preserve"> a los currículos de</w:t>
      </w:r>
      <w:r>
        <w:rPr>
          <w:rFonts w:ascii="Verdana" w:eastAsia="Verdana" w:hAnsi="Verdana" w:cs="Verdana"/>
          <w:b/>
          <w:sz w:val="28"/>
          <w:szCs w:val="28"/>
        </w:rPr>
        <w:br/>
        <w:t>las distintas comunidades autónomas</w:t>
      </w:r>
    </w:p>
    <w:p w:rsidR="00F8518A" w:rsidRDefault="00F8518A">
      <w:pPr>
        <w:spacing w:before="11"/>
        <w:ind w:left="0" w:hanging="2"/>
        <w:jc w:val="both"/>
        <w:rPr>
          <w:rFonts w:ascii="Verdana" w:eastAsia="Verdana" w:hAnsi="Verdana" w:cs="Verdana"/>
        </w:rPr>
      </w:pPr>
    </w:p>
    <w:p w:rsidR="00F8518A" w:rsidRDefault="00F8518A">
      <w:pPr>
        <w:spacing w:before="11"/>
        <w:ind w:left="0" w:hanging="2"/>
        <w:jc w:val="both"/>
        <w:rPr>
          <w:rFonts w:ascii="Verdana" w:eastAsia="Verdana" w:hAnsi="Verdana" w:cs="Verdana"/>
        </w:rPr>
      </w:pPr>
    </w:p>
    <w:p w:rsidR="00F8518A" w:rsidRDefault="00FF33A9">
      <w:pPr>
        <w:spacing w:before="11" w:line="360" w:lineRule="auto"/>
        <w:ind w:left="0" w:hanging="2"/>
        <w:jc w:val="both"/>
        <w:rPr>
          <w:rFonts w:ascii="Verdana" w:eastAsia="Verdana" w:hAnsi="Verdana" w:cs="Verdana"/>
        </w:rPr>
      </w:pPr>
      <w:r>
        <w:rPr>
          <w:rFonts w:ascii="Verdana" w:eastAsia="Verdana" w:hAnsi="Verdana" w:cs="Verdana"/>
          <w:b/>
        </w:rPr>
        <w:t xml:space="preserve">El árbol curricular de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b/>
        </w:rPr>
        <w:t xml:space="preserve"> y la LOMCE</w:t>
      </w:r>
    </w:p>
    <w:p w:rsidR="00F8518A" w:rsidRDefault="00F8518A">
      <w:pPr>
        <w:spacing w:before="11" w:line="360" w:lineRule="auto"/>
        <w:ind w:left="0" w:hanging="2"/>
        <w:jc w:val="both"/>
        <w:rPr>
          <w:rFonts w:ascii="Verdana" w:eastAsia="Verdana" w:hAnsi="Verdana" w:cs="Verdana"/>
        </w:rPr>
      </w:pPr>
    </w:p>
    <w:p w:rsidR="00F8518A" w:rsidRDefault="00FF33A9">
      <w:pPr>
        <w:spacing w:before="11" w:line="360" w:lineRule="auto"/>
        <w:ind w:left="0" w:hanging="2"/>
        <w:jc w:val="both"/>
        <w:rPr>
          <w:rFonts w:ascii="Verdana" w:eastAsia="Verdana" w:hAnsi="Verdana" w:cs="Verdana"/>
        </w:rPr>
      </w:pPr>
      <w:r>
        <w:rPr>
          <w:rFonts w:ascii="Verdana" w:eastAsia="Verdana" w:hAnsi="Verdana" w:cs="Verdana"/>
        </w:rPr>
        <w:t xml:space="preserve">En la actualidad, la programación de aula y el árbol curricular general de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rPr>
        <w:t xml:space="preserve"> para la asignatura de </w:t>
      </w:r>
      <w:r>
        <w:rPr>
          <w:rFonts w:ascii="Verdana" w:eastAsia="Verdana" w:hAnsi="Verdana" w:cs="Verdana"/>
          <w:b/>
        </w:rPr>
        <w:t>Matemáticas</w:t>
      </w:r>
      <w:r>
        <w:rPr>
          <w:rFonts w:ascii="Verdana" w:eastAsia="Verdana" w:hAnsi="Verdana" w:cs="Verdana"/>
        </w:rPr>
        <w:t xml:space="preserve"> en 2.º de ESO responde a los contenidos, criterios y estándares de aprendizaje establecidos por la LOMCE. Ello se concreta en el siguiente temario:</w:t>
      </w:r>
    </w:p>
    <w:p w:rsidR="00F8518A" w:rsidRDefault="00F8518A">
      <w:pPr>
        <w:spacing w:before="11" w:line="360" w:lineRule="auto"/>
        <w:ind w:left="0" w:hanging="2"/>
        <w:jc w:val="both"/>
        <w:rPr>
          <w:rFonts w:ascii="Verdana" w:eastAsia="Verdana" w:hAnsi="Verdana" w:cs="Verdana"/>
        </w:rPr>
      </w:pPr>
    </w:p>
    <w:tbl>
      <w:tblPr>
        <w:tblStyle w:val="a"/>
        <w:tblW w:w="86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8"/>
      </w:tblGrid>
      <w:tr w:rsidR="00F8518A">
        <w:trPr>
          <w:trHeight w:val="482"/>
        </w:trPr>
        <w:tc>
          <w:tcPr>
            <w:tcW w:w="8648" w:type="dxa"/>
            <w:tcBorders>
              <w:top w:val="single" w:sz="4" w:space="0" w:color="000000"/>
              <w:left w:val="single" w:sz="4" w:space="0" w:color="000000"/>
              <w:bottom w:val="single" w:sz="4" w:space="0" w:color="000000"/>
              <w:right w:val="single" w:sz="4" w:space="0" w:color="000000"/>
            </w:tcBorders>
            <w:shd w:val="clear" w:color="auto" w:fill="002060"/>
            <w:vAlign w:val="center"/>
          </w:tcPr>
          <w:p w:rsidR="00F8518A" w:rsidRDefault="00FF33A9">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F8518A">
        <w:trPr>
          <w:trHeight w:val="473"/>
        </w:trPr>
        <w:tc>
          <w:tcPr>
            <w:tcW w:w="8648" w:type="dxa"/>
            <w:shd w:val="clear" w:color="auto" w:fill="00B0F0"/>
            <w:vAlign w:val="center"/>
          </w:tcPr>
          <w:p w:rsidR="00F8518A" w:rsidRDefault="00FF33A9">
            <w:pPr>
              <w:ind w:left="0" w:hanging="2"/>
              <w:jc w:val="center"/>
              <w:rPr>
                <w:rFonts w:ascii="Verdana" w:eastAsia="Verdana" w:hAnsi="Verdana" w:cs="Verdana"/>
                <w:color w:val="FFFFFF"/>
              </w:rPr>
            </w:pPr>
            <w:r>
              <w:rPr>
                <w:rFonts w:ascii="Verdana" w:eastAsia="Verdana" w:hAnsi="Verdana" w:cs="Verdana"/>
                <w:b/>
                <w:color w:val="FFFFFF"/>
              </w:rPr>
              <w:t>2.º de Secundaria</w:t>
            </w:r>
          </w:p>
        </w:tc>
      </w:tr>
      <w:tr w:rsidR="00F8518A">
        <w:tc>
          <w:tcPr>
            <w:tcW w:w="8648" w:type="dxa"/>
            <w:vAlign w:val="center"/>
          </w:tcPr>
          <w:p w:rsidR="00F8518A" w:rsidRDefault="00FF33A9">
            <w:pPr>
              <w:ind w:left="0" w:hanging="2"/>
              <w:rPr>
                <w:rFonts w:ascii="Verdana" w:eastAsia="Verdana" w:hAnsi="Verdana" w:cs="Verdana"/>
              </w:rPr>
            </w:pPr>
            <w:r>
              <w:rPr>
                <w:rFonts w:ascii="Verdana" w:eastAsia="Verdana" w:hAnsi="Verdana" w:cs="Verdana"/>
              </w:rPr>
              <w:t>Los números enteros</w:t>
            </w:r>
          </w:p>
        </w:tc>
      </w:tr>
      <w:tr w:rsidR="00F8518A">
        <w:tc>
          <w:tcPr>
            <w:tcW w:w="8648" w:type="dxa"/>
            <w:vAlign w:val="center"/>
          </w:tcPr>
          <w:p w:rsidR="00F8518A" w:rsidRDefault="00FF33A9">
            <w:pPr>
              <w:ind w:left="0" w:hanging="2"/>
              <w:rPr>
                <w:rFonts w:ascii="Verdana" w:eastAsia="Verdana" w:hAnsi="Verdana" w:cs="Verdana"/>
              </w:rPr>
            </w:pPr>
            <w:r>
              <w:rPr>
                <w:rFonts w:ascii="Verdana" w:eastAsia="Verdana" w:hAnsi="Verdana" w:cs="Verdana"/>
              </w:rPr>
              <w:t>Los números fraccionarios</w:t>
            </w:r>
          </w:p>
        </w:tc>
      </w:tr>
      <w:tr w:rsidR="00F8518A">
        <w:tc>
          <w:tcPr>
            <w:tcW w:w="8648" w:type="dxa"/>
            <w:vAlign w:val="center"/>
          </w:tcPr>
          <w:p w:rsidR="00F8518A" w:rsidRDefault="00FF33A9">
            <w:pPr>
              <w:ind w:left="0" w:hanging="2"/>
              <w:rPr>
                <w:rFonts w:ascii="Verdana" w:eastAsia="Verdana" w:hAnsi="Verdana" w:cs="Verdana"/>
              </w:rPr>
            </w:pPr>
            <w:r>
              <w:rPr>
                <w:rFonts w:ascii="Verdana" w:eastAsia="Verdana" w:hAnsi="Verdana" w:cs="Verdana"/>
              </w:rPr>
              <w:t>Los números decimales</w:t>
            </w:r>
          </w:p>
        </w:tc>
      </w:tr>
      <w:tr w:rsidR="00F8518A">
        <w:tc>
          <w:tcPr>
            <w:tcW w:w="8648" w:type="dxa"/>
            <w:vAlign w:val="center"/>
          </w:tcPr>
          <w:p w:rsidR="00F8518A" w:rsidRDefault="00FF33A9">
            <w:pPr>
              <w:ind w:left="0" w:hanging="2"/>
              <w:rPr>
                <w:rFonts w:ascii="Verdana" w:eastAsia="Verdana" w:hAnsi="Verdana" w:cs="Verdana"/>
              </w:rPr>
            </w:pPr>
            <w:r>
              <w:rPr>
                <w:rFonts w:ascii="Verdana" w:eastAsia="Verdana" w:hAnsi="Verdana" w:cs="Verdana"/>
              </w:rPr>
              <w:t>La proporcionalidad</w:t>
            </w:r>
          </w:p>
        </w:tc>
      </w:tr>
      <w:tr w:rsidR="00F8518A">
        <w:tc>
          <w:tcPr>
            <w:tcW w:w="8648" w:type="dxa"/>
            <w:vAlign w:val="center"/>
          </w:tcPr>
          <w:p w:rsidR="00F8518A" w:rsidRDefault="00FF33A9">
            <w:pPr>
              <w:ind w:left="0" w:hanging="2"/>
              <w:rPr>
                <w:rFonts w:ascii="Verdana" w:eastAsia="Verdana" w:hAnsi="Verdana" w:cs="Verdana"/>
              </w:rPr>
            </w:pPr>
            <w:r>
              <w:rPr>
                <w:rFonts w:ascii="Verdana" w:eastAsia="Verdana" w:hAnsi="Verdana" w:cs="Verdana"/>
              </w:rPr>
              <w:lastRenderedPageBreak/>
              <w:t>Álgebra</w:t>
            </w:r>
          </w:p>
        </w:tc>
      </w:tr>
      <w:tr w:rsidR="00F8518A">
        <w:tc>
          <w:tcPr>
            <w:tcW w:w="8648" w:type="dxa"/>
            <w:vAlign w:val="center"/>
          </w:tcPr>
          <w:p w:rsidR="00F8518A" w:rsidRDefault="00FF33A9">
            <w:pPr>
              <w:ind w:left="0" w:hanging="2"/>
              <w:rPr>
                <w:rFonts w:ascii="Verdana" w:eastAsia="Verdana" w:hAnsi="Verdana" w:cs="Verdana"/>
              </w:rPr>
            </w:pPr>
            <w:r>
              <w:rPr>
                <w:rFonts w:ascii="Verdana" w:eastAsia="Verdana" w:hAnsi="Verdana" w:cs="Verdana"/>
              </w:rPr>
              <w:t>Las ecuaciones</w:t>
            </w:r>
          </w:p>
        </w:tc>
      </w:tr>
      <w:tr w:rsidR="00F8518A">
        <w:tc>
          <w:tcPr>
            <w:tcW w:w="8648" w:type="dxa"/>
            <w:vAlign w:val="center"/>
          </w:tcPr>
          <w:p w:rsidR="00F8518A" w:rsidRDefault="00FF33A9">
            <w:pPr>
              <w:ind w:left="0" w:hanging="2"/>
              <w:rPr>
                <w:rFonts w:ascii="Verdana" w:eastAsia="Verdana" w:hAnsi="Verdana" w:cs="Verdana"/>
              </w:rPr>
            </w:pPr>
            <w:r>
              <w:rPr>
                <w:rFonts w:ascii="Verdana" w:eastAsia="Verdana" w:hAnsi="Verdana" w:cs="Verdana"/>
              </w:rPr>
              <w:t>Las funciones y gráficas</w:t>
            </w:r>
          </w:p>
        </w:tc>
      </w:tr>
      <w:tr w:rsidR="00F8518A">
        <w:tc>
          <w:tcPr>
            <w:tcW w:w="8648" w:type="dxa"/>
            <w:vAlign w:val="center"/>
          </w:tcPr>
          <w:p w:rsidR="00F8518A" w:rsidRDefault="00FF33A9">
            <w:pPr>
              <w:ind w:left="0" w:hanging="2"/>
              <w:rPr>
                <w:rFonts w:ascii="Verdana" w:eastAsia="Verdana" w:hAnsi="Verdana" w:cs="Verdana"/>
              </w:rPr>
            </w:pPr>
            <w:r>
              <w:rPr>
                <w:rFonts w:ascii="Verdana" w:eastAsia="Verdana" w:hAnsi="Verdana" w:cs="Verdana"/>
              </w:rPr>
              <w:t>Los ángulos</w:t>
            </w:r>
          </w:p>
        </w:tc>
      </w:tr>
      <w:tr w:rsidR="00F8518A">
        <w:tc>
          <w:tcPr>
            <w:tcW w:w="8648" w:type="dxa"/>
            <w:vAlign w:val="center"/>
          </w:tcPr>
          <w:p w:rsidR="00F8518A" w:rsidRDefault="009211BA">
            <w:pPr>
              <w:ind w:left="0" w:hanging="2"/>
              <w:rPr>
                <w:rFonts w:ascii="Verdana" w:eastAsia="Verdana" w:hAnsi="Verdana" w:cs="Verdana"/>
              </w:rPr>
            </w:pPr>
            <w:sdt>
              <w:sdtPr>
                <w:tag w:val="goog_rdk_1"/>
                <w:id w:val="-473836943"/>
              </w:sdtPr>
              <w:sdtEndPr/>
              <w:sdtContent>
                <w:r w:rsidR="00FF33A9">
                  <w:rPr>
                    <w:rFonts w:ascii="Verdana" w:eastAsia="Verdana" w:hAnsi="Verdana" w:cs="Verdana"/>
                  </w:rPr>
                  <w:t>Las áreas de figuras planas</w:t>
                </w:r>
              </w:sdtContent>
            </w:sdt>
            <w:sdt>
              <w:sdtPr>
                <w:tag w:val="goog_rdk_2"/>
                <w:id w:val="-1750422933"/>
                <w:showingPlcHdr/>
              </w:sdtPr>
              <w:sdtEndPr/>
              <w:sdtContent>
                <w:r w:rsidR="00475E9D">
                  <w:t xml:space="preserve">     </w:t>
                </w:r>
              </w:sdtContent>
            </w:sdt>
          </w:p>
        </w:tc>
      </w:tr>
      <w:tr w:rsidR="00F8518A">
        <w:tc>
          <w:tcPr>
            <w:tcW w:w="8648"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La proporcionalidad geométrica</w:t>
            </w:r>
          </w:p>
        </w:tc>
      </w:tr>
      <w:tr w:rsidR="00F8518A">
        <w:tc>
          <w:tcPr>
            <w:tcW w:w="8648"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Los poliedros </w:t>
            </w:r>
          </w:p>
        </w:tc>
      </w:tr>
      <w:tr w:rsidR="00F8518A">
        <w:tc>
          <w:tcPr>
            <w:tcW w:w="8648"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Cuerpos geométricos de revolución</w:t>
            </w:r>
          </w:p>
        </w:tc>
      </w:tr>
      <w:tr w:rsidR="00F8518A">
        <w:tc>
          <w:tcPr>
            <w:tcW w:w="8648"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Probabilidad y estadística</w:t>
            </w:r>
          </w:p>
        </w:tc>
      </w:tr>
      <w:tr w:rsidR="00F8518A">
        <w:tc>
          <w:tcPr>
            <w:tcW w:w="8648"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Proyecto: ¡Empaquetar mejor para contaminar menos!</w:t>
            </w:r>
          </w:p>
        </w:tc>
      </w:tr>
    </w:tbl>
    <w:p w:rsidR="00F8518A" w:rsidRDefault="00F8518A">
      <w:pPr>
        <w:spacing w:before="11" w:line="360" w:lineRule="auto"/>
        <w:ind w:left="0" w:hanging="2"/>
        <w:jc w:val="both"/>
        <w:rPr>
          <w:rFonts w:ascii="Verdana" w:eastAsia="Verdana" w:hAnsi="Verdana" w:cs="Verdana"/>
        </w:rPr>
      </w:pPr>
    </w:p>
    <w:p w:rsidR="00F8518A" w:rsidRDefault="00F8518A">
      <w:pPr>
        <w:spacing w:before="11" w:line="360" w:lineRule="auto"/>
        <w:ind w:left="0" w:hanging="2"/>
        <w:jc w:val="both"/>
        <w:rPr>
          <w:rFonts w:ascii="Verdana" w:eastAsia="Verdana" w:hAnsi="Verdana" w:cs="Verdana"/>
        </w:rPr>
      </w:pPr>
    </w:p>
    <w:p w:rsidR="00F8518A" w:rsidRDefault="00F8518A">
      <w:pPr>
        <w:spacing w:before="11" w:line="360" w:lineRule="auto"/>
        <w:ind w:left="0" w:hanging="2"/>
        <w:jc w:val="both"/>
        <w:rPr>
          <w:rFonts w:ascii="Verdana" w:eastAsia="Verdana" w:hAnsi="Verdana" w:cs="Verdana"/>
        </w:rPr>
      </w:pPr>
    </w:p>
    <w:p w:rsidR="00F8518A" w:rsidRDefault="00F8518A">
      <w:pPr>
        <w:spacing w:before="11" w:line="360" w:lineRule="auto"/>
        <w:ind w:left="0" w:hanging="2"/>
        <w:jc w:val="both"/>
        <w:rPr>
          <w:rFonts w:ascii="Verdana" w:eastAsia="Verdana" w:hAnsi="Verdana" w:cs="Verdana"/>
        </w:rPr>
      </w:pPr>
    </w:p>
    <w:p w:rsidR="00F8518A" w:rsidRDefault="00F8518A">
      <w:pPr>
        <w:spacing w:before="11" w:line="360" w:lineRule="auto"/>
        <w:ind w:left="0" w:hanging="2"/>
        <w:jc w:val="both"/>
        <w:rPr>
          <w:rFonts w:ascii="Verdana" w:eastAsia="Verdana" w:hAnsi="Verdana" w:cs="Verdana"/>
        </w:rPr>
      </w:pPr>
    </w:p>
    <w:p w:rsidR="00F8518A" w:rsidRDefault="00F8518A">
      <w:pPr>
        <w:spacing w:before="11" w:line="360" w:lineRule="auto"/>
        <w:ind w:left="0" w:hanging="2"/>
        <w:jc w:val="both"/>
        <w:rPr>
          <w:rFonts w:ascii="Verdana" w:eastAsia="Verdana" w:hAnsi="Verdana" w:cs="Verdana"/>
        </w:rPr>
      </w:pPr>
    </w:p>
    <w:p w:rsidR="00F8518A" w:rsidRDefault="00F8518A">
      <w:pPr>
        <w:spacing w:before="11" w:line="360" w:lineRule="auto"/>
        <w:ind w:left="0" w:hanging="2"/>
        <w:jc w:val="both"/>
        <w:rPr>
          <w:rFonts w:ascii="Verdana" w:eastAsia="Verdana" w:hAnsi="Verdana" w:cs="Verdana"/>
        </w:rPr>
      </w:pPr>
    </w:p>
    <w:p w:rsidR="00F8518A" w:rsidRDefault="00F8518A">
      <w:pPr>
        <w:spacing w:before="11" w:line="360" w:lineRule="auto"/>
        <w:ind w:left="0" w:hanging="2"/>
        <w:jc w:val="both"/>
        <w:rPr>
          <w:rFonts w:ascii="Verdana" w:eastAsia="Verdana" w:hAnsi="Verdana" w:cs="Verdana"/>
        </w:rPr>
      </w:pPr>
    </w:p>
    <w:p w:rsidR="00F8518A" w:rsidRDefault="00F8518A">
      <w:pPr>
        <w:spacing w:before="11" w:line="360" w:lineRule="auto"/>
        <w:ind w:left="0" w:hanging="2"/>
        <w:jc w:val="both"/>
        <w:rPr>
          <w:rFonts w:ascii="Verdana" w:eastAsia="Verdana" w:hAnsi="Verdana" w:cs="Verdana"/>
        </w:rPr>
      </w:pPr>
    </w:p>
    <w:p w:rsidR="00F8518A" w:rsidRDefault="00FF33A9">
      <w:pPr>
        <w:spacing w:before="11" w:line="360" w:lineRule="auto"/>
        <w:ind w:left="0" w:hanging="2"/>
        <w:jc w:val="both"/>
        <w:rPr>
          <w:rFonts w:ascii="Verdana" w:eastAsia="Verdana" w:hAnsi="Verdana" w:cs="Verdana"/>
        </w:rPr>
      </w:pPr>
      <w:r>
        <w:rPr>
          <w:rFonts w:ascii="Verdana" w:eastAsia="Verdana" w:hAnsi="Verdana" w:cs="Verdana"/>
          <w:b/>
        </w:rPr>
        <w:t xml:space="preserve">El árbol curricular de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b/>
        </w:rPr>
        <w:t xml:space="preserve"> y su adaptación a los currículos autonómicos</w:t>
      </w:r>
    </w:p>
    <w:p w:rsidR="00F8518A" w:rsidRDefault="00F8518A">
      <w:pPr>
        <w:spacing w:before="11" w:line="360" w:lineRule="auto"/>
        <w:ind w:left="0" w:hanging="2"/>
        <w:jc w:val="both"/>
        <w:rPr>
          <w:rFonts w:ascii="Verdana" w:eastAsia="Verdana" w:hAnsi="Verdana" w:cs="Verdana"/>
        </w:rPr>
      </w:pPr>
    </w:p>
    <w:p w:rsidR="00F8518A" w:rsidRDefault="00FF33A9">
      <w:pPr>
        <w:spacing w:before="11" w:line="360" w:lineRule="auto"/>
        <w:ind w:left="0" w:hanging="2"/>
        <w:jc w:val="both"/>
        <w:rPr>
          <w:rFonts w:ascii="Verdana" w:eastAsia="Verdana" w:hAnsi="Verdana" w:cs="Verdana"/>
        </w:rPr>
      </w:pPr>
      <w:r>
        <w:rPr>
          <w:rFonts w:ascii="Verdana" w:eastAsia="Verdana" w:hAnsi="Verdana" w:cs="Verdana"/>
        </w:rPr>
        <w:t xml:space="preserve">La demanda de adaptación de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rPr>
        <w:t xml:space="preserve"> por parte de los profesores a los currículos de sus propias comunidades </w:t>
      </w:r>
      <w:r>
        <w:rPr>
          <w:rFonts w:ascii="Verdana" w:eastAsia="Verdana" w:hAnsi="Verdana" w:cs="Verdana"/>
        </w:rPr>
        <w:lastRenderedPageBreak/>
        <w:t xml:space="preserve">autónomas hace necesario redefinir los temarios propios para cada una de ellas. </w:t>
      </w:r>
    </w:p>
    <w:p w:rsidR="00F8518A" w:rsidRDefault="00F8518A">
      <w:pPr>
        <w:spacing w:before="11" w:line="360" w:lineRule="auto"/>
        <w:ind w:left="0" w:hanging="2"/>
        <w:jc w:val="both"/>
        <w:rPr>
          <w:rFonts w:ascii="Verdana" w:eastAsia="Verdana" w:hAnsi="Verdana" w:cs="Verdana"/>
        </w:rPr>
      </w:pPr>
    </w:p>
    <w:p w:rsidR="00F8518A" w:rsidRDefault="00FF33A9">
      <w:pPr>
        <w:spacing w:before="11" w:line="360" w:lineRule="auto"/>
        <w:ind w:left="0" w:hanging="2"/>
        <w:jc w:val="both"/>
        <w:rPr>
          <w:rFonts w:ascii="Verdana" w:eastAsia="Verdana" w:hAnsi="Verdana" w:cs="Verdana"/>
        </w:rPr>
      </w:pPr>
      <w:r>
        <w:rPr>
          <w:rFonts w:ascii="Verdana" w:eastAsia="Verdana" w:hAnsi="Verdana" w:cs="Verdana"/>
        </w:rPr>
        <w:t>En los temarios propuestos para cada comunidad, se deben tener en cuenta los siguientes aspectos:</w:t>
      </w:r>
    </w:p>
    <w:p w:rsidR="00F8518A" w:rsidRDefault="00FF33A9">
      <w:pPr>
        <w:numPr>
          <w:ilvl w:val="0"/>
          <w:numId w:val="1"/>
        </w:numPr>
        <w:spacing w:before="11" w:line="360" w:lineRule="auto"/>
        <w:ind w:left="0" w:hanging="2"/>
        <w:jc w:val="both"/>
        <w:rPr>
          <w:rFonts w:ascii="Verdana" w:eastAsia="Verdana" w:hAnsi="Verdana" w:cs="Verdana"/>
        </w:rPr>
      </w:pPr>
      <w:r>
        <w:rPr>
          <w:rFonts w:ascii="Verdana" w:eastAsia="Verdana" w:hAnsi="Verdana" w:cs="Verdana"/>
          <w:b/>
        </w:rPr>
        <w:t xml:space="preserve">Temas complementarios: </w:t>
      </w:r>
      <w:r>
        <w:rPr>
          <w:rFonts w:ascii="Verdana" w:eastAsia="Verdana" w:hAnsi="Verdana" w:cs="Verdana"/>
        </w:rPr>
        <w:t xml:space="preserve">se trata de temas que no aparecen en el currículo </w:t>
      </w:r>
      <w:proofErr w:type="gramStart"/>
      <w:r>
        <w:rPr>
          <w:rFonts w:ascii="Verdana" w:eastAsia="Verdana" w:hAnsi="Verdana" w:cs="Verdana"/>
        </w:rPr>
        <w:t>regional</w:t>
      </w:r>
      <w:proofErr w:type="gramEnd"/>
      <w:r>
        <w:rPr>
          <w:rFonts w:ascii="Verdana" w:eastAsia="Verdana" w:hAnsi="Verdana" w:cs="Verdana"/>
        </w:rPr>
        <w:t xml:space="preserve"> pero se han mantenido en los árboles curriculares.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b/>
          <w:color w:val="00B0F0"/>
        </w:rPr>
        <w:t xml:space="preserve"> </w:t>
      </w:r>
      <w:r>
        <w:rPr>
          <w:rFonts w:ascii="Verdana" w:eastAsia="Verdana" w:hAnsi="Verdana" w:cs="Verdana"/>
        </w:rPr>
        <w:t xml:space="preserve">considera interesante para los profesores y alumnos disponer de contenidos complementarios para ampliar el conocimiento y las propuestas didácticas disponibles. Además, como cada CCAA, centro y grupo avanza a un ritmo distinto o utiliza distintas metodologías,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rPr>
        <w:t xml:space="preserve"> ha optado por ofrecer contenido complementario para responder a su diversidad de necesidades. Se debe tener en cuenta también que la implantación gradual de la LOMCE en los distintos cursos hace necesario mantener temas como complementarios para asegurar que ningún alumno deja de tratar contenidos durante el periodo de transición. Los temas complementarios están al final de los temarios y así se indica en los listados que se presentan a continuación.</w:t>
      </w:r>
    </w:p>
    <w:p w:rsidR="00F8518A" w:rsidRDefault="00FF33A9">
      <w:pPr>
        <w:spacing w:before="11" w:line="360" w:lineRule="auto"/>
        <w:ind w:left="0" w:hanging="2"/>
        <w:jc w:val="both"/>
        <w:rPr>
          <w:rFonts w:ascii="Verdana" w:eastAsia="Verdana" w:hAnsi="Verdana" w:cs="Verdana"/>
        </w:rPr>
      </w:pPr>
      <w:r>
        <w:rPr>
          <w:rFonts w:ascii="Verdana" w:eastAsia="Verdana" w:hAnsi="Verdana" w:cs="Verdana"/>
        </w:rPr>
        <w:t xml:space="preserve">En los temarios de Matemáticas se dan también otras situaciones, como por ejemplo la desaparición de todo el bloque de geometría en la comunidad de Murcia. En este caso, se ha optado por mantener los temas sobre geometría como temas complementarios (junto a otros temas que también pasarían a serlo, como por ejemplo los relativos a ecuaciones, funciones y gráficas), al servicio del profesorado y del alumnado en caso que les pueda ser útil o necesario. </w:t>
      </w:r>
    </w:p>
    <w:p w:rsidR="00F8518A" w:rsidRDefault="00FF33A9">
      <w:pPr>
        <w:numPr>
          <w:ilvl w:val="0"/>
          <w:numId w:val="2"/>
        </w:numPr>
        <w:spacing w:before="11" w:line="360" w:lineRule="auto"/>
        <w:ind w:left="0" w:hanging="2"/>
        <w:jc w:val="both"/>
        <w:rPr>
          <w:rFonts w:ascii="Verdana" w:eastAsia="Verdana" w:hAnsi="Verdana" w:cs="Verdana"/>
        </w:rPr>
      </w:pPr>
      <w:r>
        <w:rPr>
          <w:rFonts w:ascii="Verdana" w:eastAsia="Verdana" w:hAnsi="Verdana" w:cs="Verdana"/>
          <w:b/>
        </w:rPr>
        <w:lastRenderedPageBreak/>
        <w:t>Temas duplicados</w:t>
      </w:r>
      <w:r>
        <w:rPr>
          <w:rFonts w:ascii="Verdana" w:eastAsia="Verdana" w:hAnsi="Verdana" w:cs="Verdana"/>
        </w:rPr>
        <w:t xml:space="preserve">: el currículo considera necesario abordar los contenidos de temas determinados en distintos cursos. Ante la diversidad de necesidades y ritmos de aprendizaje de centros, profesores y grupos de una misma comunidad, </w:t>
      </w:r>
      <w:proofErr w:type="spellStart"/>
      <w:r>
        <w:rPr>
          <w:rFonts w:ascii="Verdana" w:eastAsia="Verdana" w:hAnsi="Verdana" w:cs="Verdana"/>
          <w:b/>
          <w:color w:val="002060"/>
        </w:rPr>
        <w:t>aula</w:t>
      </w:r>
      <w:r>
        <w:rPr>
          <w:rFonts w:ascii="Verdana" w:eastAsia="Verdana" w:hAnsi="Verdana" w:cs="Verdana"/>
          <w:b/>
          <w:color w:val="00B0F0"/>
        </w:rPr>
        <w:t>Planeta</w:t>
      </w:r>
      <w:proofErr w:type="spellEnd"/>
      <w:r>
        <w:rPr>
          <w:rFonts w:ascii="Verdana" w:eastAsia="Verdana" w:hAnsi="Verdana" w:cs="Verdana"/>
          <w:b/>
          <w:color w:val="00B0F0"/>
        </w:rPr>
        <w:t xml:space="preserve"> </w:t>
      </w:r>
      <w:r>
        <w:rPr>
          <w:rFonts w:ascii="Verdana" w:eastAsia="Verdana" w:hAnsi="Verdana" w:cs="Verdana"/>
        </w:rPr>
        <w:t xml:space="preserve">propone disponer de los temas completos en ambos cursos. </w:t>
      </w:r>
    </w:p>
    <w:p w:rsidR="00F8518A" w:rsidRDefault="00F8518A">
      <w:pPr>
        <w:spacing w:before="11" w:line="360" w:lineRule="auto"/>
        <w:ind w:left="0" w:hanging="2"/>
        <w:jc w:val="both"/>
        <w:rPr>
          <w:rFonts w:ascii="Verdana" w:eastAsia="Verdana" w:hAnsi="Verdana" w:cs="Verdana"/>
        </w:rPr>
      </w:pPr>
    </w:p>
    <w:p w:rsidR="00F8518A" w:rsidRDefault="00FF33A9">
      <w:pPr>
        <w:spacing w:before="11" w:line="360" w:lineRule="auto"/>
        <w:ind w:left="0" w:hanging="2"/>
        <w:jc w:val="both"/>
        <w:rPr>
          <w:rFonts w:ascii="Verdana" w:eastAsia="Verdana" w:hAnsi="Verdana" w:cs="Verdana"/>
        </w:rPr>
      </w:pPr>
      <w:r>
        <w:rPr>
          <w:rFonts w:ascii="Verdana" w:eastAsia="Verdana" w:hAnsi="Verdana" w:cs="Verdana"/>
        </w:rPr>
        <w:t xml:space="preserve">A continuación, se propone un temario para cada una de las comunidades en las que ya se ha definido la adaptación de contenidos curriculares de la LOMCE. </w:t>
      </w:r>
    </w:p>
    <w:p w:rsidR="00F8518A" w:rsidRDefault="00F8518A">
      <w:pPr>
        <w:spacing w:before="11" w:line="360" w:lineRule="auto"/>
        <w:ind w:left="0" w:hanging="2"/>
        <w:rPr>
          <w:rFonts w:ascii="Verdana" w:eastAsia="Verdana" w:hAnsi="Verdana" w:cs="Verdana"/>
          <w:u w:val="single"/>
        </w:rPr>
      </w:pPr>
    </w:p>
    <w:p w:rsidR="00F8518A" w:rsidRDefault="00FF33A9">
      <w:pPr>
        <w:spacing w:before="11" w:line="360" w:lineRule="auto"/>
        <w:ind w:left="0" w:hanging="2"/>
        <w:jc w:val="both"/>
        <w:rPr>
          <w:rFonts w:ascii="Verdana" w:eastAsia="Verdana" w:hAnsi="Verdana" w:cs="Verdana"/>
          <w:u w:val="single"/>
        </w:rPr>
      </w:pPr>
      <w:r>
        <w:rPr>
          <w:rFonts w:ascii="Verdana" w:eastAsia="Verdana" w:hAnsi="Verdana" w:cs="Verdana"/>
          <w:b/>
          <w:u w:val="single"/>
        </w:rPr>
        <w:t>Andalucía</w:t>
      </w:r>
    </w:p>
    <w:p w:rsidR="00F8518A" w:rsidRDefault="00F8518A">
      <w:pPr>
        <w:spacing w:before="11" w:line="360" w:lineRule="auto"/>
        <w:ind w:left="0" w:hanging="2"/>
        <w:jc w:val="both"/>
        <w:rPr>
          <w:rFonts w:ascii="Verdana" w:eastAsia="Verdana" w:hAnsi="Verdana" w:cs="Verdana"/>
        </w:rPr>
      </w:pPr>
    </w:p>
    <w:tbl>
      <w:tblPr>
        <w:tblStyle w:val="a0"/>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55"/>
      </w:tblGrid>
      <w:tr w:rsidR="00F8518A">
        <w:trPr>
          <w:trHeight w:val="482"/>
        </w:trPr>
        <w:tc>
          <w:tcPr>
            <w:tcW w:w="8755" w:type="dxa"/>
            <w:tcBorders>
              <w:top w:val="single" w:sz="4" w:space="0" w:color="000000"/>
              <w:left w:val="single" w:sz="4" w:space="0" w:color="000000"/>
              <w:bottom w:val="single" w:sz="4" w:space="0" w:color="000000"/>
              <w:right w:val="single" w:sz="4" w:space="0" w:color="000000"/>
            </w:tcBorders>
            <w:shd w:val="clear" w:color="auto" w:fill="002060"/>
            <w:vAlign w:val="center"/>
          </w:tcPr>
          <w:p w:rsidR="00F8518A" w:rsidRDefault="00FF33A9">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F8518A">
        <w:trPr>
          <w:trHeight w:val="473"/>
        </w:trPr>
        <w:tc>
          <w:tcPr>
            <w:tcW w:w="8755" w:type="dxa"/>
            <w:shd w:val="clear" w:color="auto" w:fill="00B0F0"/>
            <w:vAlign w:val="center"/>
          </w:tcPr>
          <w:p w:rsidR="00F8518A" w:rsidRDefault="00FF33A9">
            <w:pPr>
              <w:ind w:left="0" w:hanging="2"/>
              <w:jc w:val="center"/>
              <w:rPr>
                <w:rFonts w:ascii="Verdana" w:eastAsia="Verdana" w:hAnsi="Verdana" w:cs="Verdana"/>
                <w:color w:val="FFFFFF"/>
              </w:rPr>
            </w:pPr>
            <w:r>
              <w:rPr>
                <w:rFonts w:ascii="Verdana" w:eastAsia="Verdana" w:hAnsi="Verdana" w:cs="Verdana"/>
                <w:b/>
                <w:color w:val="FFFFFF"/>
              </w:rPr>
              <w:t>2.º de Secundaria</w:t>
            </w:r>
          </w:p>
        </w:tc>
      </w:tr>
      <w:tr w:rsidR="00F8518A">
        <w:tc>
          <w:tcPr>
            <w:tcW w:w="8755" w:type="dxa"/>
            <w:vAlign w:val="center"/>
          </w:tcPr>
          <w:p w:rsidR="00F8518A" w:rsidRDefault="00FF33A9">
            <w:pPr>
              <w:ind w:left="0" w:hanging="2"/>
              <w:rPr>
                <w:rFonts w:ascii="Verdana" w:eastAsia="Verdana" w:hAnsi="Verdana" w:cs="Verdana"/>
              </w:rPr>
            </w:pPr>
            <w:r>
              <w:rPr>
                <w:rFonts w:ascii="Verdana" w:eastAsia="Verdana" w:hAnsi="Verdana" w:cs="Verdana"/>
              </w:rPr>
              <w:t>Los números enteros</w:t>
            </w:r>
          </w:p>
        </w:tc>
      </w:tr>
      <w:tr w:rsidR="00F8518A">
        <w:tc>
          <w:tcPr>
            <w:tcW w:w="8755" w:type="dxa"/>
            <w:vAlign w:val="center"/>
          </w:tcPr>
          <w:p w:rsidR="00F8518A" w:rsidRDefault="00FF33A9">
            <w:pPr>
              <w:ind w:left="0" w:hanging="2"/>
              <w:rPr>
                <w:rFonts w:ascii="Verdana" w:eastAsia="Verdana" w:hAnsi="Verdana" w:cs="Verdana"/>
              </w:rPr>
            </w:pPr>
            <w:r>
              <w:rPr>
                <w:rFonts w:ascii="Verdana" w:eastAsia="Verdana" w:hAnsi="Verdana" w:cs="Verdana"/>
              </w:rPr>
              <w:t>Los números fraccionarios</w:t>
            </w:r>
          </w:p>
        </w:tc>
      </w:tr>
      <w:tr w:rsidR="00F8518A">
        <w:tc>
          <w:tcPr>
            <w:tcW w:w="8755" w:type="dxa"/>
            <w:vAlign w:val="center"/>
          </w:tcPr>
          <w:p w:rsidR="00F8518A" w:rsidRDefault="00FF33A9">
            <w:pPr>
              <w:ind w:left="0" w:hanging="2"/>
              <w:rPr>
                <w:rFonts w:ascii="Verdana" w:eastAsia="Verdana" w:hAnsi="Verdana" w:cs="Verdana"/>
              </w:rPr>
            </w:pPr>
            <w:r>
              <w:rPr>
                <w:rFonts w:ascii="Verdana" w:eastAsia="Verdana" w:hAnsi="Verdana" w:cs="Verdana"/>
              </w:rPr>
              <w:t>Los números decimales</w:t>
            </w:r>
          </w:p>
        </w:tc>
      </w:tr>
      <w:tr w:rsidR="00F8518A">
        <w:tc>
          <w:tcPr>
            <w:tcW w:w="8755" w:type="dxa"/>
            <w:vAlign w:val="center"/>
          </w:tcPr>
          <w:p w:rsidR="00F8518A" w:rsidRDefault="00FF33A9">
            <w:pPr>
              <w:ind w:left="0" w:hanging="2"/>
              <w:rPr>
                <w:rFonts w:ascii="Verdana" w:eastAsia="Verdana" w:hAnsi="Verdana" w:cs="Verdana"/>
              </w:rPr>
            </w:pPr>
            <w:r>
              <w:rPr>
                <w:rFonts w:ascii="Verdana" w:eastAsia="Verdana" w:hAnsi="Verdana" w:cs="Verdana"/>
              </w:rPr>
              <w:t>La proporcionalidad</w:t>
            </w:r>
          </w:p>
        </w:tc>
      </w:tr>
      <w:tr w:rsidR="00F8518A">
        <w:tc>
          <w:tcPr>
            <w:tcW w:w="8755" w:type="dxa"/>
            <w:vAlign w:val="center"/>
          </w:tcPr>
          <w:p w:rsidR="00F8518A" w:rsidRDefault="00FF33A9">
            <w:pPr>
              <w:ind w:left="0" w:hanging="2"/>
              <w:rPr>
                <w:rFonts w:ascii="Verdana" w:eastAsia="Verdana" w:hAnsi="Verdana" w:cs="Verdana"/>
              </w:rPr>
            </w:pPr>
            <w:r>
              <w:rPr>
                <w:rFonts w:ascii="Verdana" w:eastAsia="Verdana" w:hAnsi="Verdana" w:cs="Verdana"/>
              </w:rPr>
              <w:t>Álgebra</w:t>
            </w:r>
          </w:p>
        </w:tc>
      </w:tr>
      <w:tr w:rsidR="00F8518A">
        <w:tc>
          <w:tcPr>
            <w:tcW w:w="8755" w:type="dxa"/>
            <w:vAlign w:val="center"/>
          </w:tcPr>
          <w:p w:rsidR="00F8518A" w:rsidRDefault="00FF33A9">
            <w:pPr>
              <w:ind w:left="0" w:hanging="2"/>
              <w:rPr>
                <w:rFonts w:ascii="Verdana" w:eastAsia="Verdana" w:hAnsi="Verdana" w:cs="Verdana"/>
              </w:rPr>
            </w:pPr>
            <w:r>
              <w:rPr>
                <w:rFonts w:ascii="Verdana" w:eastAsia="Verdana" w:hAnsi="Verdana" w:cs="Verdana"/>
              </w:rPr>
              <w:t>Las ecuaciones</w:t>
            </w:r>
          </w:p>
        </w:tc>
      </w:tr>
      <w:tr w:rsidR="00F8518A">
        <w:tc>
          <w:tcPr>
            <w:tcW w:w="8755" w:type="dxa"/>
            <w:vAlign w:val="center"/>
          </w:tcPr>
          <w:p w:rsidR="00F8518A" w:rsidRDefault="00FF33A9">
            <w:pPr>
              <w:ind w:left="0" w:hanging="2"/>
              <w:rPr>
                <w:rFonts w:ascii="Verdana" w:eastAsia="Verdana" w:hAnsi="Verdana" w:cs="Verdana"/>
              </w:rPr>
            </w:pPr>
            <w:r>
              <w:rPr>
                <w:rFonts w:ascii="Verdana" w:eastAsia="Verdana" w:hAnsi="Verdana" w:cs="Verdana"/>
              </w:rPr>
              <w:lastRenderedPageBreak/>
              <w:t>Las funciones y gráficas</w:t>
            </w:r>
          </w:p>
        </w:tc>
      </w:tr>
      <w:tr w:rsidR="00F8518A">
        <w:tc>
          <w:tcPr>
            <w:tcW w:w="8755" w:type="dxa"/>
            <w:vAlign w:val="center"/>
          </w:tcPr>
          <w:p w:rsidR="00F8518A" w:rsidRDefault="00FF33A9">
            <w:pPr>
              <w:ind w:left="0" w:hanging="2"/>
              <w:rPr>
                <w:rFonts w:ascii="Verdana" w:eastAsia="Verdana" w:hAnsi="Verdana" w:cs="Verdana"/>
              </w:rPr>
            </w:pPr>
            <w:r>
              <w:rPr>
                <w:rFonts w:ascii="Verdana" w:eastAsia="Verdana" w:hAnsi="Verdana" w:cs="Verdana"/>
              </w:rPr>
              <w:t>Los ángulos</w:t>
            </w:r>
          </w:p>
        </w:tc>
      </w:tr>
      <w:tr w:rsidR="00F8518A">
        <w:tc>
          <w:tcPr>
            <w:tcW w:w="8755" w:type="dxa"/>
            <w:vAlign w:val="center"/>
          </w:tcPr>
          <w:p w:rsidR="00F8518A" w:rsidRDefault="009211BA">
            <w:pPr>
              <w:ind w:left="0" w:hanging="2"/>
              <w:rPr>
                <w:rFonts w:ascii="Verdana" w:eastAsia="Verdana" w:hAnsi="Verdana" w:cs="Verdana"/>
              </w:rPr>
            </w:pPr>
            <w:sdt>
              <w:sdtPr>
                <w:tag w:val="goog_rdk_8"/>
                <w:id w:val="675146128"/>
              </w:sdtPr>
              <w:sdtEndPr/>
              <w:sdtContent>
                <w:r w:rsidR="00FF33A9">
                  <w:rPr>
                    <w:rFonts w:ascii="Verdana" w:eastAsia="Verdana" w:hAnsi="Verdana" w:cs="Verdana"/>
                  </w:rPr>
                  <w:t>Las áreas de figuras planas</w:t>
                </w:r>
              </w:sdtContent>
            </w:sdt>
            <w:sdt>
              <w:sdtPr>
                <w:tag w:val="goog_rdk_9"/>
                <w:id w:val="-1620824997"/>
                <w:showingPlcHdr/>
              </w:sdtPr>
              <w:sdtEndPr/>
              <w:sdtContent>
                <w:r w:rsidR="00475E9D">
                  <w:t xml:space="preserve">     </w:t>
                </w:r>
              </w:sdtContent>
            </w:sdt>
          </w:p>
        </w:tc>
      </w:tr>
      <w:tr w:rsidR="00F8518A">
        <w:tc>
          <w:tcPr>
            <w:tcW w:w="8755"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La proporcionalidad geométrica</w:t>
            </w:r>
          </w:p>
        </w:tc>
      </w:tr>
      <w:tr w:rsidR="00F8518A">
        <w:tc>
          <w:tcPr>
            <w:tcW w:w="8755"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Los poliedros </w:t>
            </w:r>
          </w:p>
        </w:tc>
      </w:tr>
      <w:tr w:rsidR="00F8518A">
        <w:tc>
          <w:tcPr>
            <w:tcW w:w="8755"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Cuerpos geométricos de revolución</w:t>
            </w:r>
          </w:p>
        </w:tc>
      </w:tr>
      <w:tr w:rsidR="00F8518A">
        <w:tc>
          <w:tcPr>
            <w:tcW w:w="8755"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Probabilidad y estadística</w:t>
            </w:r>
          </w:p>
        </w:tc>
      </w:tr>
      <w:tr w:rsidR="00F8518A">
        <w:tc>
          <w:tcPr>
            <w:tcW w:w="8755"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Proyecto: ¡Empaquetar mejor para contaminar menos!</w:t>
            </w:r>
          </w:p>
        </w:tc>
      </w:tr>
    </w:tbl>
    <w:p w:rsidR="00F8518A" w:rsidRDefault="00F8518A">
      <w:pPr>
        <w:spacing w:before="11" w:line="360" w:lineRule="auto"/>
        <w:ind w:left="0" w:hanging="2"/>
        <w:jc w:val="both"/>
        <w:rPr>
          <w:rFonts w:ascii="Verdana" w:eastAsia="Verdana" w:hAnsi="Verdana" w:cs="Verdana"/>
        </w:rPr>
      </w:pPr>
    </w:p>
    <w:p w:rsidR="00F8518A" w:rsidRDefault="00FF33A9">
      <w:pPr>
        <w:spacing w:before="11" w:line="360" w:lineRule="auto"/>
        <w:ind w:left="0" w:hanging="2"/>
        <w:rPr>
          <w:rFonts w:ascii="Verdana" w:eastAsia="Verdana" w:hAnsi="Verdana" w:cs="Verdana"/>
          <w:u w:val="single"/>
        </w:rPr>
      </w:pPr>
      <w:r>
        <w:rPr>
          <w:rFonts w:ascii="Verdana" w:eastAsia="Verdana" w:hAnsi="Verdana" w:cs="Verdana"/>
          <w:b/>
          <w:u w:val="single"/>
        </w:rPr>
        <w:t>Aragón</w:t>
      </w:r>
    </w:p>
    <w:p w:rsidR="00F8518A" w:rsidRDefault="00F8518A">
      <w:pPr>
        <w:spacing w:before="11" w:line="360" w:lineRule="auto"/>
        <w:ind w:left="0" w:hanging="2"/>
        <w:jc w:val="both"/>
        <w:rPr>
          <w:rFonts w:ascii="Verdana" w:eastAsia="Verdana" w:hAnsi="Verdana" w:cs="Verdana"/>
        </w:rPr>
      </w:pPr>
    </w:p>
    <w:tbl>
      <w:tblPr>
        <w:tblStyle w:val="a1"/>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F8518A">
        <w:trPr>
          <w:trHeight w:val="482"/>
        </w:trPr>
        <w:tc>
          <w:tcPr>
            <w:tcW w:w="8723" w:type="dxa"/>
            <w:shd w:val="clear" w:color="auto" w:fill="002060"/>
            <w:vAlign w:val="center"/>
          </w:tcPr>
          <w:p w:rsidR="00F8518A" w:rsidRDefault="00FF33A9">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F8518A">
        <w:trPr>
          <w:trHeight w:val="473"/>
        </w:trPr>
        <w:tc>
          <w:tcPr>
            <w:tcW w:w="8723" w:type="dxa"/>
            <w:shd w:val="clear" w:color="auto" w:fill="00B0F0"/>
            <w:vAlign w:val="center"/>
          </w:tcPr>
          <w:p w:rsidR="00F8518A" w:rsidRDefault="00FF33A9">
            <w:pPr>
              <w:ind w:left="0" w:hanging="2"/>
              <w:jc w:val="center"/>
              <w:rPr>
                <w:rFonts w:ascii="Verdana" w:eastAsia="Verdana" w:hAnsi="Verdana" w:cs="Verdana"/>
                <w:color w:val="FFFFFF"/>
              </w:rPr>
            </w:pPr>
            <w:r>
              <w:rPr>
                <w:rFonts w:ascii="Verdana" w:eastAsia="Verdana" w:hAnsi="Verdana" w:cs="Verdana"/>
                <w:b/>
                <w:color w:val="FFFFFF"/>
              </w:rPr>
              <w:t>2.º de Secundaria</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enteros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fraccionarios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decimales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 proporcionalidad</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Álgebra</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Las ecuaciones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Las funciones y gráficas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ángulos</w:t>
            </w:r>
          </w:p>
        </w:tc>
      </w:tr>
      <w:tr w:rsidR="00F8518A">
        <w:tc>
          <w:tcPr>
            <w:tcW w:w="8723" w:type="dxa"/>
            <w:vAlign w:val="center"/>
          </w:tcPr>
          <w:p w:rsidR="00F8518A" w:rsidRDefault="009211BA">
            <w:pPr>
              <w:ind w:left="0" w:hanging="2"/>
              <w:rPr>
                <w:rFonts w:ascii="Verdana" w:eastAsia="Verdana" w:hAnsi="Verdana" w:cs="Verdana"/>
              </w:rPr>
            </w:pPr>
            <w:sdt>
              <w:sdtPr>
                <w:tag w:val="goog_rdk_15"/>
                <w:id w:val="-495885724"/>
              </w:sdtPr>
              <w:sdtEndPr/>
              <w:sdtContent>
                <w:r w:rsidR="00FF33A9">
                  <w:rPr>
                    <w:rFonts w:ascii="Verdana" w:eastAsia="Verdana" w:hAnsi="Verdana" w:cs="Verdana"/>
                  </w:rPr>
                  <w:t>Las áreas de figuras planas</w:t>
                </w:r>
              </w:sdtContent>
            </w:sdt>
            <w:sdt>
              <w:sdtPr>
                <w:tag w:val="goog_rdk_16"/>
                <w:id w:val="-432054368"/>
                <w:showingPlcHdr/>
              </w:sdtPr>
              <w:sdtEndPr/>
              <w:sdtContent>
                <w:r w:rsidR="00475E9D">
                  <w:t xml:space="preserve">     </w:t>
                </w:r>
              </w:sdtContent>
            </w:sdt>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La proporcionalidad geométrica</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Los poliedros </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Cuerpos geométricos de revolución</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Probabilidad y estadística</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lastRenderedPageBreak/>
              <w:t>Proyecto: ¡Empaquetar mejor para contaminar menos!</w:t>
            </w:r>
          </w:p>
        </w:tc>
      </w:tr>
    </w:tbl>
    <w:p w:rsidR="00F8518A" w:rsidRDefault="00F8518A">
      <w:pPr>
        <w:spacing w:before="11" w:line="360" w:lineRule="auto"/>
        <w:ind w:left="0" w:hanging="2"/>
        <w:jc w:val="both"/>
        <w:rPr>
          <w:rFonts w:ascii="Verdana" w:eastAsia="Verdana" w:hAnsi="Verdana" w:cs="Verdana"/>
        </w:rPr>
      </w:pPr>
    </w:p>
    <w:p w:rsidR="00F8518A" w:rsidRDefault="00FF33A9">
      <w:pPr>
        <w:spacing w:before="11" w:line="360" w:lineRule="auto"/>
        <w:ind w:left="0" w:hanging="2"/>
        <w:jc w:val="both"/>
        <w:rPr>
          <w:rFonts w:ascii="Verdana" w:eastAsia="Verdana" w:hAnsi="Verdana" w:cs="Verdana"/>
          <w:u w:val="single"/>
        </w:rPr>
      </w:pPr>
      <w:r>
        <w:rPr>
          <w:rFonts w:ascii="Verdana" w:eastAsia="Verdana" w:hAnsi="Verdana" w:cs="Verdana"/>
          <w:b/>
          <w:u w:val="single"/>
        </w:rPr>
        <w:t>Principado de Asturias</w:t>
      </w:r>
    </w:p>
    <w:p w:rsidR="00F8518A" w:rsidRDefault="00F8518A">
      <w:pPr>
        <w:spacing w:before="11" w:line="360" w:lineRule="auto"/>
        <w:ind w:left="0" w:hanging="2"/>
        <w:jc w:val="both"/>
        <w:rPr>
          <w:rFonts w:ascii="Verdana" w:eastAsia="Verdana" w:hAnsi="Verdana" w:cs="Verdana"/>
        </w:rPr>
      </w:pPr>
    </w:p>
    <w:tbl>
      <w:tblPr>
        <w:tblStyle w:val="a2"/>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F8518A">
        <w:trPr>
          <w:trHeight w:val="482"/>
        </w:trPr>
        <w:tc>
          <w:tcPr>
            <w:tcW w:w="8723" w:type="dxa"/>
            <w:shd w:val="clear" w:color="auto" w:fill="002060"/>
            <w:vAlign w:val="center"/>
          </w:tcPr>
          <w:p w:rsidR="00F8518A" w:rsidRDefault="00FF33A9">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F8518A">
        <w:trPr>
          <w:trHeight w:val="473"/>
        </w:trPr>
        <w:tc>
          <w:tcPr>
            <w:tcW w:w="8723" w:type="dxa"/>
            <w:shd w:val="clear" w:color="auto" w:fill="00B0F0"/>
            <w:vAlign w:val="center"/>
          </w:tcPr>
          <w:p w:rsidR="00F8518A" w:rsidRDefault="00FF33A9">
            <w:pPr>
              <w:ind w:left="0" w:hanging="2"/>
              <w:jc w:val="center"/>
              <w:rPr>
                <w:rFonts w:ascii="Verdana" w:eastAsia="Verdana" w:hAnsi="Verdana" w:cs="Verdana"/>
                <w:color w:val="FFFFFF"/>
              </w:rPr>
            </w:pPr>
            <w:r>
              <w:rPr>
                <w:rFonts w:ascii="Verdana" w:eastAsia="Verdana" w:hAnsi="Verdana" w:cs="Verdana"/>
                <w:b/>
                <w:color w:val="FFFFFF"/>
              </w:rPr>
              <w:t>2.º de Secundaria</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enteros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fraccionarios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decimales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 proporcionalidad</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Álgebra</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Las ecuaciones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Las funciones y gráficas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ángulos</w:t>
            </w:r>
          </w:p>
        </w:tc>
      </w:tr>
      <w:tr w:rsidR="00F8518A">
        <w:tc>
          <w:tcPr>
            <w:tcW w:w="8723" w:type="dxa"/>
            <w:vAlign w:val="center"/>
          </w:tcPr>
          <w:p w:rsidR="00F8518A" w:rsidRDefault="009211BA">
            <w:pPr>
              <w:ind w:left="0" w:hanging="2"/>
              <w:rPr>
                <w:rFonts w:ascii="Verdana" w:eastAsia="Verdana" w:hAnsi="Verdana" w:cs="Verdana"/>
              </w:rPr>
            </w:pPr>
            <w:sdt>
              <w:sdtPr>
                <w:tag w:val="goog_rdk_22"/>
                <w:id w:val="-1848785311"/>
              </w:sdtPr>
              <w:sdtEndPr/>
              <w:sdtContent>
                <w:r w:rsidR="00FF33A9">
                  <w:rPr>
                    <w:rFonts w:ascii="Verdana" w:eastAsia="Verdana" w:hAnsi="Verdana" w:cs="Verdana"/>
                  </w:rPr>
                  <w:t>Las áreas de figuras planas</w:t>
                </w:r>
              </w:sdtContent>
            </w:sdt>
            <w:sdt>
              <w:sdtPr>
                <w:tag w:val="goog_rdk_23"/>
                <w:id w:val="-875079374"/>
                <w:showingPlcHdr/>
              </w:sdtPr>
              <w:sdtEndPr/>
              <w:sdtContent>
                <w:r w:rsidR="00475E9D">
                  <w:t xml:space="preserve">     </w:t>
                </w:r>
              </w:sdtContent>
            </w:sdt>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La proporcionalidad geométrica</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Los poliedros </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Cuerpos geométricos de revolución</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Probabilidad y estadística</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Proyecto: ¡Empaquetar mejor para contaminar menos!</w:t>
            </w:r>
          </w:p>
        </w:tc>
      </w:tr>
    </w:tbl>
    <w:p w:rsidR="00F8518A" w:rsidRDefault="00F8518A">
      <w:pPr>
        <w:spacing w:before="11" w:line="360" w:lineRule="auto"/>
        <w:ind w:left="0" w:hanging="2"/>
        <w:jc w:val="both"/>
        <w:rPr>
          <w:rFonts w:ascii="Verdana" w:eastAsia="Verdana" w:hAnsi="Verdana" w:cs="Verdana"/>
          <w:b/>
          <w:u w:val="single"/>
        </w:rPr>
      </w:pPr>
    </w:p>
    <w:p w:rsidR="00F8518A" w:rsidRDefault="00FF33A9">
      <w:pPr>
        <w:spacing w:before="11" w:line="360" w:lineRule="auto"/>
        <w:ind w:left="0" w:hanging="2"/>
        <w:jc w:val="both"/>
        <w:rPr>
          <w:rFonts w:ascii="Verdana" w:eastAsia="Verdana" w:hAnsi="Verdana" w:cs="Verdana"/>
          <w:u w:val="single"/>
        </w:rPr>
      </w:pPr>
      <w:r>
        <w:rPr>
          <w:rFonts w:ascii="Verdana" w:eastAsia="Verdana" w:hAnsi="Verdana" w:cs="Verdana"/>
          <w:b/>
          <w:u w:val="single"/>
        </w:rPr>
        <w:t>Canarias</w:t>
      </w:r>
    </w:p>
    <w:p w:rsidR="00F8518A" w:rsidRDefault="00F8518A">
      <w:pPr>
        <w:spacing w:before="11" w:line="360" w:lineRule="auto"/>
        <w:ind w:left="0" w:hanging="2"/>
        <w:jc w:val="both"/>
        <w:rPr>
          <w:rFonts w:ascii="Verdana" w:eastAsia="Verdana" w:hAnsi="Verdana" w:cs="Verdana"/>
        </w:rPr>
      </w:pPr>
    </w:p>
    <w:tbl>
      <w:tblPr>
        <w:tblStyle w:val="a3"/>
        <w:tblW w:w="87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55"/>
      </w:tblGrid>
      <w:tr w:rsidR="00F8518A">
        <w:trPr>
          <w:trHeight w:val="482"/>
        </w:trPr>
        <w:tc>
          <w:tcPr>
            <w:tcW w:w="8755" w:type="dxa"/>
            <w:tcBorders>
              <w:top w:val="single" w:sz="4" w:space="0" w:color="000000"/>
              <w:left w:val="single" w:sz="4" w:space="0" w:color="000000"/>
              <w:bottom w:val="single" w:sz="4" w:space="0" w:color="000000"/>
              <w:right w:val="single" w:sz="4" w:space="0" w:color="000000"/>
            </w:tcBorders>
            <w:shd w:val="clear" w:color="auto" w:fill="002060"/>
            <w:vAlign w:val="center"/>
          </w:tcPr>
          <w:p w:rsidR="00F8518A" w:rsidRDefault="00FF33A9">
            <w:pPr>
              <w:ind w:left="0" w:hanging="2"/>
              <w:jc w:val="center"/>
              <w:rPr>
                <w:rFonts w:ascii="Verdana" w:eastAsia="Verdana" w:hAnsi="Verdana" w:cs="Verdana"/>
                <w:color w:val="FFFFFF"/>
              </w:rPr>
            </w:pPr>
            <w:r>
              <w:rPr>
                <w:rFonts w:ascii="Verdana" w:eastAsia="Verdana" w:hAnsi="Verdana" w:cs="Verdana"/>
                <w:b/>
                <w:color w:val="FFFFFF"/>
              </w:rPr>
              <w:lastRenderedPageBreak/>
              <w:t>Matemáticas</w:t>
            </w:r>
          </w:p>
        </w:tc>
      </w:tr>
      <w:tr w:rsidR="00F8518A">
        <w:trPr>
          <w:trHeight w:val="473"/>
        </w:trPr>
        <w:tc>
          <w:tcPr>
            <w:tcW w:w="8755" w:type="dxa"/>
            <w:shd w:val="clear" w:color="auto" w:fill="00B0F0"/>
            <w:vAlign w:val="center"/>
          </w:tcPr>
          <w:p w:rsidR="00F8518A" w:rsidRDefault="00FF33A9">
            <w:pPr>
              <w:ind w:left="0" w:hanging="2"/>
              <w:jc w:val="center"/>
              <w:rPr>
                <w:rFonts w:ascii="Verdana" w:eastAsia="Verdana" w:hAnsi="Verdana" w:cs="Verdana"/>
                <w:color w:val="FFFFFF"/>
              </w:rPr>
            </w:pPr>
            <w:r>
              <w:rPr>
                <w:rFonts w:ascii="Verdana" w:eastAsia="Verdana" w:hAnsi="Verdana" w:cs="Verdana"/>
                <w:b/>
                <w:color w:val="FFFFFF"/>
              </w:rPr>
              <w:t>2.º de Secundaria</w:t>
            </w:r>
          </w:p>
        </w:tc>
      </w:tr>
      <w:tr w:rsidR="00F8518A">
        <w:tc>
          <w:tcPr>
            <w:tcW w:w="8755" w:type="dxa"/>
            <w:vAlign w:val="center"/>
          </w:tcPr>
          <w:p w:rsidR="00F8518A" w:rsidRDefault="00FF33A9">
            <w:pPr>
              <w:ind w:left="0" w:hanging="2"/>
              <w:rPr>
                <w:rFonts w:ascii="Verdana" w:eastAsia="Verdana" w:hAnsi="Verdana" w:cs="Verdana"/>
              </w:rPr>
            </w:pPr>
            <w:r>
              <w:rPr>
                <w:rFonts w:ascii="Verdana" w:eastAsia="Verdana" w:hAnsi="Verdana" w:cs="Verdana"/>
              </w:rPr>
              <w:t>Los números enteros</w:t>
            </w:r>
          </w:p>
        </w:tc>
      </w:tr>
      <w:tr w:rsidR="00F8518A">
        <w:tc>
          <w:tcPr>
            <w:tcW w:w="8755" w:type="dxa"/>
            <w:vAlign w:val="center"/>
          </w:tcPr>
          <w:p w:rsidR="00F8518A" w:rsidRDefault="00FF33A9">
            <w:pPr>
              <w:ind w:left="0" w:hanging="2"/>
              <w:rPr>
                <w:rFonts w:ascii="Verdana" w:eastAsia="Verdana" w:hAnsi="Verdana" w:cs="Verdana"/>
              </w:rPr>
            </w:pPr>
            <w:r>
              <w:rPr>
                <w:rFonts w:ascii="Verdana" w:eastAsia="Verdana" w:hAnsi="Verdana" w:cs="Verdana"/>
              </w:rPr>
              <w:t>Los números fraccionarios</w:t>
            </w:r>
          </w:p>
        </w:tc>
      </w:tr>
      <w:tr w:rsidR="00F8518A">
        <w:tc>
          <w:tcPr>
            <w:tcW w:w="8755" w:type="dxa"/>
            <w:vAlign w:val="center"/>
          </w:tcPr>
          <w:p w:rsidR="00F8518A" w:rsidRDefault="00FF33A9">
            <w:pPr>
              <w:ind w:left="0" w:hanging="2"/>
              <w:rPr>
                <w:rFonts w:ascii="Verdana" w:eastAsia="Verdana" w:hAnsi="Verdana" w:cs="Verdana"/>
              </w:rPr>
            </w:pPr>
            <w:r>
              <w:rPr>
                <w:rFonts w:ascii="Verdana" w:eastAsia="Verdana" w:hAnsi="Verdana" w:cs="Verdana"/>
              </w:rPr>
              <w:t>Los números decimales</w:t>
            </w:r>
          </w:p>
        </w:tc>
      </w:tr>
      <w:tr w:rsidR="00F8518A">
        <w:tc>
          <w:tcPr>
            <w:tcW w:w="8755" w:type="dxa"/>
            <w:vAlign w:val="center"/>
          </w:tcPr>
          <w:p w:rsidR="00F8518A" w:rsidRDefault="00FF33A9">
            <w:pPr>
              <w:ind w:left="0" w:hanging="2"/>
              <w:rPr>
                <w:rFonts w:ascii="Verdana" w:eastAsia="Verdana" w:hAnsi="Verdana" w:cs="Verdana"/>
              </w:rPr>
            </w:pPr>
            <w:r>
              <w:rPr>
                <w:rFonts w:ascii="Verdana" w:eastAsia="Verdana" w:hAnsi="Verdana" w:cs="Verdana"/>
              </w:rPr>
              <w:t>La proporcionalidad</w:t>
            </w:r>
          </w:p>
        </w:tc>
      </w:tr>
      <w:tr w:rsidR="00F8518A">
        <w:tc>
          <w:tcPr>
            <w:tcW w:w="8755" w:type="dxa"/>
            <w:vAlign w:val="center"/>
          </w:tcPr>
          <w:p w:rsidR="00F8518A" w:rsidRDefault="00FF33A9">
            <w:pPr>
              <w:ind w:left="0" w:hanging="2"/>
              <w:rPr>
                <w:rFonts w:ascii="Verdana" w:eastAsia="Verdana" w:hAnsi="Verdana" w:cs="Verdana"/>
              </w:rPr>
            </w:pPr>
            <w:r>
              <w:rPr>
                <w:rFonts w:ascii="Verdana" w:eastAsia="Verdana" w:hAnsi="Verdana" w:cs="Verdana"/>
              </w:rPr>
              <w:t>Álgebra</w:t>
            </w:r>
          </w:p>
        </w:tc>
      </w:tr>
      <w:tr w:rsidR="00F8518A">
        <w:tc>
          <w:tcPr>
            <w:tcW w:w="8755" w:type="dxa"/>
            <w:vAlign w:val="center"/>
          </w:tcPr>
          <w:p w:rsidR="00F8518A" w:rsidRDefault="00FF33A9">
            <w:pPr>
              <w:ind w:left="0" w:hanging="2"/>
              <w:rPr>
                <w:rFonts w:ascii="Verdana" w:eastAsia="Verdana" w:hAnsi="Verdana" w:cs="Verdana"/>
              </w:rPr>
            </w:pPr>
            <w:r>
              <w:rPr>
                <w:rFonts w:ascii="Verdana" w:eastAsia="Verdana" w:hAnsi="Verdana" w:cs="Verdana"/>
              </w:rPr>
              <w:t>Las ecuaciones</w:t>
            </w:r>
          </w:p>
        </w:tc>
      </w:tr>
      <w:tr w:rsidR="00F8518A">
        <w:tc>
          <w:tcPr>
            <w:tcW w:w="8755" w:type="dxa"/>
            <w:vAlign w:val="center"/>
          </w:tcPr>
          <w:p w:rsidR="00F8518A" w:rsidRDefault="00FF33A9">
            <w:pPr>
              <w:ind w:left="0" w:hanging="2"/>
              <w:rPr>
                <w:rFonts w:ascii="Verdana" w:eastAsia="Verdana" w:hAnsi="Verdana" w:cs="Verdana"/>
              </w:rPr>
            </w:pPr>
            <w:r>
              <w:rPr>
                <w:rFonts w:ascii="Verdana" w:eastAsia="Verdana" w:hAnsi="Verdana" w:cs="Verdana"/>
              </w:rPr>
              <w:t>Las funciones y gráficas</w:t>
            </w:r>
          </w:p>
        </w:tc>
      </w:tr>
      <w:tr w:rsidR="00F8518A">
        <w:tc>
          <w:tcPr>
            <w:tcW w:w="8755" w:type="dxa"/>
            <w:vAlign w:val="center"/>
          </w:tcPr>
          <w:p w:rsidR="00F8518A" w:rsidRDefault="00FF33A9">
            <w:pPr>
              <w:ind w:left="0" w:hanging="2"/>
              <w:rPr>
                <w:rFonts w:ascii="Verdana" w:eastAsia="Verdana" w:hAnsi="Verdana" w:cs="Verdana"/>
              </w:rPr>
            </w:pPr>
            <w:r>
              <w:rPr>
                <w:rFonts w:ascii="Verdana" w:eastAsia="Verdana" w:hAnsi="Verdana" w:cs="Verdana"/>
              </w:rPr>
              <w:t>Los ángulos</w:t>
            </w:r>
          </w:p>
        </w:tc>
      </w:tr>
      <w:tr w:rsidR="00F8518A">
        <w:tc>
          <w:tcPr>
            <w:tcW w:w="8755" w:type="dxa"/>
            <w:vAlign w:val="center"/>
          </w:tcPr>
          <w:p w:rsidR="00F8518A" w:rsidRDefault="009211BA">
            <w:pPr>
              <w:ind w:left="0" w:hanging="2"/>
              <w:rPr>
                <w:rFonts w:ascii="Verdana" w:eastAsia="Verdana" w:hAnsi="Verdana" w:cs="Verdana"/>
              </w:rPr>
            </w:pPr>
            <w:sdt>
              <w:sdtPr>
                <w:tag w:val="goog_rdk_29"/>
                <w:id w:val="1496606870"/>
              </w:sdtPr>
              <w:sdtEndPr/>
              <w:sdtContent>
                <w:r w:rsidR="00FF33A9">
                  <w:rPr>
                    <w:rFonts w:ascii="Verdana" w:eastAsia="Verdana" w:hAnsi="Verdana" w:cs="Verdana"/>
                  </w:rPr>
                  <w:t>Las áreas de figuras planas</w:t>
                </w:r>
              </w:sdtContent>
            </w:sdt>
            <w:sdt>
              <w:sdtPr>
                <w:tag w:val="goog_rdk_30"/>
                <w:id w:val="-1775244405"/>
                <w:showingPlcHdr/>
              </w:sdtPr>
              <w:sdtEndPr/>
              <w:sdtContent>
                <w:r w:rsidR="00475E9D">
                  <w:t xml:space="preserve">     </w:t>
                </w:r>
              </w:sdtContent>
            </w:sdt>
          </w:p>
        </w:tc>
      </w:tr>
      <w:tr w:rsidR="00F8518A">
        <w:tc>
          <w:tcPr>
            <w:tcW w:w="8755"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La proporcionalidad geométrica</w:t>
            </w:r>
          </w:p>
        </w:tc>
      </w:tr>
      <w:tr w:rsidR="00F8518A">
        <w:tc>
          <w:tcPr>
            <w:tcW w:w="8755"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Los poliedros </w:t>
            </w:r>
          </w:p>
        </w:tc>
      </w:tr>
      <w:tr w:rsidR="00F8518A">
        <w:tc>
          <w:tcPr>
            <w:tcW w:w="8755"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Cuerpos geométricos de revolución</w:t>
            </w:r>
          </w:p>
        </w:tc>
      </w:tr>
      <w:tr w:rsidR="00F8518A">
        <w:tc>
          <w:tcPr>
            <w:tcW w:w="8755"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Probabilidad y estadística</w:t>
            </w:r>
          </w:p>
        </w:tc>
      </w:tr>
      <w:tr w:rsidR="00F8518A">
        <w:tc>
          <w:tcPr>
            <w:tcW w:w="8755"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Proyecto: ¡Empaquetar mejor para contaminar menos!</w:t>
            </w:r>
          </w:p>
        </w:tc>
      </w:tr>
    </w:tbl>
    <w:p w:rsidR="00F8518A" w:rsidRDefault="00F8518A">
      <w:pPr>
        <w:spacing w:before="11" w:line="360" w:lineRule="auto"/>
        <w:ind w:left="0" w:hanging="2"/>
        <w:jc w:val="both"/>
        <w:rPr>
          <w:rFonts w:ascii="Verdana" w:eastAsia="Verdana" w:hAnsi="Verdana" w:cs="Verdana"/>
        </w:rPr>
      </w:pPr>
    </w:p>
    <w:p w:rsidR="00F8518A" w:rsidRDefault="00FF33A9">
      <w:pPr>
        <w:spacing w:before="11" w:line="360" w:lineRule="auto"/>
        <w:ind w:left="0" w:hanging="2"/>
        <w:jc w:val="both"/>
        <w:rPr>
          <w:rFonts w:ascii="Verdana" w:eastAsia="Verdana" w:hAnsi="Verdana" w:cs="Verdana"/>
          <w:u w:val="single"/>
        </w:rPr>
      </w:pPr>
      <w:r>
        <w:rPr>
          <w:rFonts w:ascii="Verdana" w:eastAsia="Verdana" w:hAnsi="Verdana" w:cs="Verdana"/>
          <w:b/>
          <w:u w:val="single"/>
        </w:rPr>
        <w:t>Cantabria</w:t>
      </w:r>
    </w:p>
    <w:p w:rsidR="00F8518A" w:rsidRDefault="00F8518A">
      <w:pPr>
        <w:spacing w:before="11" w:line="360" w:lineRule="auto"/>
        <w:ind w:left="0" w:hanging="2"/>
        <w:jc w:val="both"/>
        <w:rPr>
          <w:rFonts w:ascii="Verdana" w:eastAsia="Verdana" w:hAnsi="Verdana" w:cs="Verdana"/>
        </w:rPr>
      </w:pPr>
    </w:p>
    <w:tbl>
      <w:tblPr>
        <w:tblStyle w:val="a4"/>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F8518A">
        <w:trPr>
          <w:trHeight w:val="482"/>
        </w:trPr>
        <w:tc>
          <w:tcPr>
            <w:tcW w:w="8723" w:type="dxa"/>
            <w:shd w:val="clear" w:color="auto" w:fill="002060"/>
            <w:vAlign w:val="center"/>
          </w:tcPr>
          <w:p w:rsidR="00F8518A" w:rsidRDefault="00FF33A9">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F8518A">
        <w:trPr>
          <w:trHeight w:val="473"/>
        </w:trPr>
        <w:tc>
          <w:tcPr>
            <w:tcW w:w="8723" w:type="dxa"/>
            <w:shd w:val="clear" w:color="auto" w:fill="00B0F0"/>
            <w:vAlign w:val="center"/>
          </w:tcPr>
          <w:p w:rsidR="00F8518A" w:rsidRDefault="00FF33A9">
            <w:pPr>
              <w:ind w:left="0" w:hanging="2"/>
              <w:jc w:val="center"/>
              <w:rPr>
                <w:rFonts w:ascii="Verdana" w:eastAsia="Verdana" w:hAnsi="Verdana" w:cs="Verdana"/>
                <w:color w:val="FFFFFF"/>
              </w:rPr>
            </w:pPr>
            <w:r>
              <w:rPr>
                <w:rFonts w:ascii="Verdana" w:eastAsia="Verdana" w:hAnsi="Verdana" w:cs="Verdana"/>
                <w:b/>
                <w:color w:val="FFFFFF"/>
              </w:rPr>
              <w:t>2.º de Secundaria</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enteros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fraccionarios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decimales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 proporcionalidad</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lastRenderedPageBreak/>
              <w:t>Álgebra</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Las ecuaciones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Las funciones y gráficas</w:t>
            </w:r>
          </w:p>
        </w:tc>
      </w:tr>
      <w:tr w:rsidR="00F8518A">
        <w:tc>
          <w:tcPr>
            <w:tcW w:w="8723" w:type="dxa"/>
            <w:vAlign w:val="center"/>
          </w:tcPr>
          <w:p w:rsidR="00F8518A" w:rsidRDefault="009211BA">
            <w:pPr>
              <w:ind w:left="0" w:hanging="2"/>
              <w:rPr>
                <w:rFonts w:ascii="Verdana" w:eastAsia="Verdana" w:hAnsi="Verdana" w:cs="Verdana"/>
              </w:rPr>
            </w:pPr>
            <w:sdt>
              <w:sdtPr>
                <w:tag w:val="goog_rdk_36"/>
                <w:id w:val="1931390835"/>
              </w:sdtPr>
              <w:sdtEndPr/>
              <w:sdtContent>
                <w:r w:rsidR="00FF33A9">
                  <w:rPr>
                    <w:rFonts w:ascii="Verdana" w:eastAsia="Verdana" w:hAnsi="Verdana" w:cs="Verdana"/>
                  </w:rPr>
                  <w:t>Las áreas de figuras planas</w:t>
                </w:r>
              </w:sdtContent>
            </w:sdt>
            <w:sdt>
              <w:sdtPr>
                <w:tag w:val="goog_rdk_37"/>
                <w:id w:val="651113488"/>
                <w:showingPlcHdr/>
              </w:sdtPr>
              <w:sdtEndPr/>
              <w:sdtContent>
                <w:r w:rsidR="00475E9D">
                  <w:t xml:space="preserve">     </w:t>
                </w:r>
              </w:sdtContent>
            </w:sdt>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La proporcionalidad geométrica</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Los poliedros </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Cuerpos geométricos de revolución</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Probabilidad y estadística</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Proyecto: ¡Empaquetar mejor para contaminar menos!</w:t>
            </w:r>
          </w:p>
        </w:tc>
      </w:tr>
    </w:tbl>
    <w:p w:rsidR="00F8518A" w:rsidRDefault="00F8518A">
      <w:pPr>
        <w:spacing w:before="11" w:line="360" w:lineRule="auto"/>
        <w:ind w:left="0" w:hanging="2"/>
        <w:jc w:val="both"/>
        <w:rPr>
          <w:rFonts w:ascii="Verdana" w:eastAsia="Verdana" w:hAnsi="Verdana" w:cs="Verdana"/>
          <w:u w:val="single"/>
        </w:rPr>
      </w:pPr>
    </w:p>
    <w:p w:rsidR="00F8518A" w:rsidRDefault="00FF33A9">
      <w:pPr>
        <w:spacing w:before="11" w:line="360" w:lineRule="auto"/>
        <w:ind w:left="0" w:hanging="2"/>
        <w:jc w:val="both"/>
        <w:rPr>
          <w:rFonts w:ascii="Verdana" w:eastAsia="Verdana" w:hAnsi="Verdana" w:cs="Verdana"/>
          <w:u w:val="single"/>
        </w:rPr>
      </w:pPr>
      <w:r>
        <w:rPr>
          <w:rFonts w:ascii="Verdana" w:eastAsia="Verdana" w:hAnsi="Verdana" w:cs="Verdana"/>
          <w:b/>
          <w:u w:val="single"/>
        </w:rPr>
        <w:t>Castilla-La Mancha</w:t>
      </w:r>
    </w:p>
    <w:p w:rsidR="00F8518A" w:rsidRDefault="00F8518A">
      <w:pPr>
        <w:spacing w:before="11" w:line="360" w:lineRule="auto"/>
        <w:ind w:left="0" w:hanging="2"/>
        <w:jc w:val="both"/>
        <w:rPr>
          <w:rFonts w:ascii="Verdana" w:eastAsia="Verdana" w:hAnsi="Verdana" w:cs="Verdana"/>
        </w:rPr>
      </w:pPr>
    </w:p>
    <w:tbl>
      <w:tblPr>
        <w:tblStyle w:val="a5"/>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F8518A">
        <w:trPr>
          <w:trHeight w:val="482"/>
        </w:trPr>
        <w:tc>
          <w:tcPr>
            <w:tcW w:w="8723" w:type="dxa"/>
            <w:shd w:val="clear" w:color="auto" w:fill="002060"/>
            <w:vAlign w:val="center"/>
          </w:tcPr>
          <w:p w:rsidR="00F8518A" w:rsidRDefault="00FF33A9">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F8518A">
        <w:trPr>
          <w:trHeight w:val="473"/>
        </w:trPr>
        <w:tc>
          <w:tcPr>
            <w:tcW w:w="8723" w:type="dxa"/>
            <w:shd w:val="clear" w:color="auto" w:fill="00B0F0"/>
            <w:vAlign w:val="center"/>
          </w:tcPr>
          <w:p w:rsidR="00F8518A" w:rsidRDefault="00FF33A9">
            <w:pPr>
              <w:ind w:left="0" w:hanging="2"/>
              <w:jc w:val="center"/>
              <w:rPr>
                <w:rFonts w:ascii="Verdana" w:eastAsia="Verdana" w:hAnsi="Verdana" w:cs="Verdana"/>
                <w:color w:val="FFFFFF"/>
              </w:rPr>
            </w:pPr>
            <w:r>
              <w:rPr>
                <w:rFonts w:ascii="Verdana" w:eastAsia="Verdana" w:hAnsi="Verdana" w:cs="Verdana"/>
                <w:b/>
                <w:color w:val="FFFFFF"/>
              </w:rPr>
              <w:t>2.º de Secundaria</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enteros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fraccionarios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decimales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 proporcionalidad</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Álgebra</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Las ecuaciones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Las funciones y gráficas</w:t>
            </w:r>
          </w:p>
        </w:tc>
      </w:tr>
      <w:tr w:rsidR="00F8518A">
        <w:tc>
          <w:tcPr>
            <w:tcW w:w="8723" w:type="dxa"/>
            <w:vAlign w:val="center"/>
          </w:tcPr>
          <w:p w:rsidR="00F8518A" w:rsidRDefault="009211BA">
            <w:pPr>
              <w:ind w:left="0" w:hanging="2"/>
              <w:rPr>
                <w:rFonts w:ascii="Verdana" w:eastAsia="Verdana" w:hAnsi="Verdana" w:cs="Verdana"/>
              </w:rPr>
            </w:pPr>
            <w:sdt>
              <w:sdtPr>
                <w:tag w:val="goog_rdk_43"/>
                <w:id w:val="1856383792"/>
              </w:sdtPr>
              <w:sdtEndPr/>
              <w:sdtContent>
                <w:r w:rsidR="00FF33A9">
                  <w:rPr>
                    <w:rFonts w:ascii="Verdana" w:eastAsia="Verdana" w:hAnsi="Verdana" w:cs="Verdana"/>
                  </w:rPr>
                  <w:t>Las áreas de figuras planas</w:t>
                </w:r>
              </w:sdtContent>
            </w:sdt>
            <w:sdt>
              <w:sdtPr>
                <w:tag w:val="goog_rdk_44"/>
                <w:id w:val="648563586"/>
                <w:showingPlcHdr/>
              </w:sdtPr>
              <w:sdtEndPr/>
              <w:sdtContent>
                <w:r w:rsidR="00475E9D">
                  <w:t xml:space="preserve">     </w:t>
                </w:r>
              </w:sdtContent>
            </w:sdt>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La proporcionalidad geométrica</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Los poliedros </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Cuerpos geométricos de revolución</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rPr>
              <w:t>Probabilidad y estadística</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lastRenderedPageBreak/>
              <w:t>Proyecto: ¡Empaquetar mejor para contaminar menos!</w:t>
            </w:r>
          </w:p>
        </w:tc>
      </w:tr>
    </w:tbl>
    <w:p w:rsidR="00F8518A" w:rsidRDefault="00F8518A">
      <w:pPr>
        <w:spacing w:before="11" w:line="360" w:lineRule="auto"/>
        <w:ind w:left="0" w:hanging="2"/>
        <w:jc w:val="both"/>
        <w:rPr>
          <w:rFonts w:ascii="Verdana" w:eastAsia="Verdana" w:hAnsi="Verdana" w:cs="Verdana"/>
          <w:u w:val="single"/>
        </w:rPr>
      </w:pPr>
    </w:p>
    <w:p w:rsidR="00F8518A" w:rsidRDefault="00FF33A9">
      <w:pPr>
        <w:spacing w:before="11" w:line="360" w:lineRule="auto"/>
        <w:ind w:left="0" w:hanging="2"/>
        <w:jc w:val="both"/>
        <w:rPr>
          <w:rFonts w:ascii="Verdana" w:eastAsia="Verdana" w:hAnsi="Verdana" w:cs="Verdana"/>
          <w:u w:val="single"/>
        </w:rPr>
      </w:pPr>
      <w:r>
        <w:rPr>
          <w:rFonts w:ascii="Verdana" w:eastAsia="Verdana" w:hAnsi="Verdana" w:cs="Verdana"/>
          <w:b/>
          <w:u w:val="single"/>
        </w:rPr>
        <w:t>Castilla y León</w:t>
      </w:r>
    </w:p>
    <w:p w:rsidR="00F8518A" w:rsidRDefault="00F8518A">
      <w:pPr>
        <w:spacing w:before="11" w:line="360" w:lineRule="auto"/>
        <w:ind w:left="0" w:hanging="2"/>
        <w:jc w:val="both"/>
        <w:rPr>
          <w:rFonts w:ascii="Verdana" w:eastAsia="Verdana" w:hAnsi="Verdana" w:cs="Verdana"/>
        </w:rPr>
      </w:pPr>
    </w:p>
    <w:tbl>
      <w:tblPr>
        <w:tblStyle w:val="a6"/>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F8518A">
        <w:trPr>
          <w:trHeight w:val="482"/>
        </w:trPr>
        <w:tc>
          <w:tcPr>
            <w:tcW w:w="8723" w:type="dxa"/>
            <w:shd w:val="clear" w:color="auto" w:fill="002060"/>
            <w:vAlign w:val="center"/>
          </w:tcPr>
          <w:p w:rsidR="00F8518A" w:rsidRDefault="00FF33A9">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F8518A">
        <w:trPr>
          <w:trHeight w:val="473"/>
        </w:trPr>
        <w:tc>
          <w:tcPr>
            <w:tcW w:w="8723" w:type="dxa"/>
            <w:shd w:val="clear" w:color="auto" w:fill="00B0F0"/>
            <w:vAlign w:val="center"/>
          </w:tcPr>
          <w:p w:rsidR="00F8518A" w:rsidRDefault="00FF33A9">
            <w:pPr>
              <w:ind w:left="0" w:hanging="2"/>
              <w:jc w:val="center"/>
              <w:rPr>
                <w:rFonts w:ascii="Verdana" w:eastAsia="Verdana" w:hAnsi="Verdana" w:cs="Verdana"/>
                <w:color w:val="FFFFFF"/>
              </w:rPr>
            </w:pPr>
            <w:r>
              <w:rPr>
                <w:rFonts w:ascii="Verdana" w:eastAsia="Verdana" w:hAnsi="Verdana" w:cs="Verdana"/>
                <w:b/>
                <w:color w:val="FFFFFF"/>
              </w:rPr>
              <w:t>2.º de Secundaria</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enteros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fraccionarios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decimales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 proporcionalidad</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Álgebra</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Las ecuaciones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Las funciones y gráficas</w:t>
            </w:r>
          </w:p>
        </w:tc>
      </w:tr>
      <w:tr w:rsidR="00F8518A">
        <w:tc>
          <w:tcPr>
            <w:tcW w:w="8723" w:type="dxa"/>
            <w:vAlign w:val="center"/>
          </w:tcPr>
          <w:p w:rsidR="00F8518A" w:rsidRDefault="009211BA">
            <w:pPr>
              <w:ind w:left="0" w:hanging="2"/>
              <w:rPr>
                <w:rFonts w:ascii="Verdana" w:eastAsia="Verdana" w:hAnsi="Verdana" w:cs="Verdana"/>
              </w:rPr>
            </w:pPr>
            <w:sdt>
              <w:sdtPr>
                <w:tag w:val="goog_rdk_50"/>
                <w:id w:val="115959305"/>
              </w:sdtPr>
              <w:sdtEndPr/>
              <w:sdtContent>
                <w:r w:rsidR="00FF33A9">
                  <w:rPr>
                    <w:rFonts w:ascii="Verdana" w:eastAsia="Verdana" w:hAnsi="Verdana" w:cs="Verdana"/>
                  </w:rPr>
                  <w:t>Las áreas de figuras planas</w:t>
                </w:r>
              </w:sdtContent>
            </w:sdt>
            <w:sdt>
              <w:sdtPr>
                <w:tag w:val="goog_rdk_51"/>
                <w:id w:val="-1326203182"/>
                <w:showingPlcHdr/>
              </w:sdtPr>
              <w:sdtEndPr/>
              <w:sdtContent>
                <w:r w:rsidR="00475E9D">
                  <w:t xml:space="preserve">     </w:t>
                </w:r>
              </w:sdtContent>
            </w:sdt>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La proporcionalidad geométrica</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Los poliedros </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Cuerpos geométricos de revolución</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Probabilidad y estadística</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Proyecto: ¡Empaquetar mejor para contaminar menos!</w:t>
            </w:r>
          </w:p>
        </w:tc>
      </w:tr>
    </w:tbl>
    <w:p w:rsidR="00F8518A" w:rsidRDefault="00F8518A">
      <w:pPr>
        <w:spacing w:before="11" w:line="360" w:lineRule="auto"/>
        <w:ind w:left="0" w:hanging="2"/>
        <w:jc w:val="both"/>
        <w:rPr>
          <w:rFonts w:ascii="Verdana" w:eastAsia="Verdana" w:hAnsi="Verdana" w:cs="Verdana"/>
          <w:u w:val="single"/>
        </w:rPr>
      </w:pPr>
    </w:p>
    <w:p w:rsidR="00F8518A" w:rsidRDefault="00F8518A">
      <w:pPr>
        <w:spacing w:before="11" w:line="360" w:lineRule="auto"/>
        <w:ind w:left="0" w:hanging="2"/>
        <w:jc w:val="both"/>
        <w:rPr>
          <w:rFonts w:ascii="Verdana" w:eastAsia="Verdana" w:hAnsi="Verdana" w:cs="Verdana"/>
          <w:u w:val="single"/>
        </w:rPr>
      </w:pPr>
    </w:p>
    <w:p w:rsidR="00F8518A" w:rsidRDefault="00F8518A">
      <w:pPr>
        <w:spacing w:before="11" w:line="360" w:lineRule="auto"/>
        <w:ind w:left="0" w:hanging="2"/>
        <w:jc w:val="both"/>
        <w:rPr>
          <w:rFonts w:ascii="Verdana" w:eastAsia="Verdana" w:hAnsi="Verdana" w:cs="Verdana"/>
          <w:u w:val="single"/>
        </w:rPr>
      </w:pPr>
    </w:p>
    <w:p w:rsidR="00F8518A" w:rsidRDefault="00F8518A">
      <w:pPr>
        <w:spacing w:before="11" w:line="360" w:lineRule="auto"/>
        <w:ind w:left="0" w:hanging="2"/>
        <w:jc w:val="both"/>
        <w:rPr>
          <w:rFonts w:ascii="Verdana" w:eastAsia="Verdana" w:hAnsi="Verdana" w:cs="Verdana"/>
          <w:u w:val="single"/>
        </w:rPr>
      </w:pPr>
    </w:p>
    <w:p w:rsidR="00F8518A" w:rsidRDefault="00FF33A9">
      <w:pPr>
        <w:spacing w:before="11" w:line="360" w:lineRule="auto"/>
        <w:ind w:left="0" w:hanging="2"/>
        <w:jc w:val="both"/>
        <w:rPr>
          <w:rFonts w:ascii="Verdana" w:eastAsia="Verdana" w:hAnsi="Verdana" w:cs="Verdana"/>
          <w:u w:val="single"/>
        </w:rPr>
      </w:pPr>
      <w:r>
        <w:rPr>
          <w:rFonts w:ascii="Verdana" w:eastAsia="Verdana" w:hAnsi="Verdana" w:cs="Verdana"/>
          <w:b/>
          <w:u w:val="single"/>
        </w:rPr>
        <w:t>Extremadura</w:t>
      </w:r>
    </w:p>
    <w:p w:rsidR="00F8518A" w:rsidRDefault="00F8518A">
      <w:pPr>
        <w:spacing w:before="11" w:line="360" w:lineRule="auto"/>
        <w:ind w:left="0" w:hanging="2"/>
        <w:jc w:val="both"/>
        <w:rPr>
          <w:rFonts w:ascii="Verdana" w:eastAsia="Verdana" w:hAnsi="Verdana" w:cs="Verdana"/>
        </w:rPr>
      </w:pPr>
    </w:p>
    <w:tbl>
      <w:tblPr>
        <w:tblStyle w:val="a7"/>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F8518A">
        <w:trPr>
          <w:trHeight w:val="482"/>
        </w:trPr>
        <w:tc>
          <w:tcPr>
            <w:tcW w:w="8723" w:type="dxa"/>
            <w:shd w:val="clear" w:color="auto" w:fill="002060"/>
            <w:vAlign w:val="center"/>
          </w:tcPr>
          <w:p w:rsidR="00F8518A" w:rsidRDefault="00FF33A9">
            <w:pPr>
              <w:ind w:left="0" w:hanging="2"/>
              <w:jc w:val="center"/>
              <w:rPr>
                <w:rFonts w:ascii="Verdana" w:eastAsia="Verdana" w:hAnsi="Verdana" w:cs="Verdana"/>
                <w:color w:val="FFFFFF"/>
              </w:rPr>
            </w:pPr>
            <w:r>
              <w:rPr>
                <w:rFonts w:ascii="Verdana" w:eastAsia="Verdana" w:hAnsi="Verdana" w:cs="Verdana"/>
                <w:b/>
                <w:color w:val="FFFFFF"/>
              </w:rPr>
              <w:lastRenderedPageBreak/>
              <w:t>Matemáticas</w:t>
            </w:r>
          </w:p>
        </w:tc>
      </w:tr>
      <w:tr w:rsidR="00F8518A">
        <w:trPr>
          <w:trHeight w:val="473"/>
        </w:trPr>
        <w:tc>
          <w:tcPr>
            <w:tcW w:w="8723" w:type="dxa"/>
            <w:shd w:val="clear" w:color="auto" w:fill="00B0F0"/>
            <w:vAlign w:val="center"/>
          </w:tcPr>
          <w:p w:rsidR="00F8518A" w:rsidRDefault="00FF33A9">
            <w:pPr>
              <w:ind w:left="0" w:hanging="2"/>
              <w:jc w:val="center"/>
              <w:rPr>
                <w:rFonts w:ascii="Verdana" w:eastAsia="Verdana" w:hAnsi="Verdana" w:cs="Verdana"/>
                <w:color w:val="FFFFFF"/>
              </w:rPr>
            </w:pPr>
            <w:r>
              <w:rPr>
                <w:rFonts w:ascii="Verdana" w:eastAsia="Verdana" w:hAnsi="Verdana" w:cs="Verdana"/>
                <w:b/>
                <w:color w:val="FFFFFF"/>
              </w:rPr>
              <w:t>2.º de Secundaria</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enteros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fraccionarios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decimales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 proporcionalidad</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Álgebra</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Las ecuaciones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Las funciones y gráficas</w:t>
            </w:r>
          </w:p>
        </w:tc>
      </w:tr>
      <w:tr w:rsidR="00F8518A">
        <w:tc>
          <w:tcPr>
            <w:tcW w:w="8723" w:type="dxa"/>
            <w:vAlign w:val="center"/>
          </w:tcPr>
          <w:p w:rsidR="00F8518A" w:rsidRDefault="009211BA">
            <w:pPr>
              <w:ind w:left="0" w:hanging="2"/>
              <w:rPr>
                <w:rFonts w:ascii="Verdana" w:eastAsia="Verdana" w:hAnsi="Verdana" w:cs="Verdana"/>
              </w:rPr>
            </w:pPr>
            <w:sdt>
              <w:sdtPr>
                <w:tag w:val="goog_rdk_57"/>
                <w:id w:val="1828481582"/>
              </w:sdtPr>
              <w:sdtEndPr/>
              <w:sdtContent>
                <w:r w:rsidR="00FF33A9">
                  <w:rPr>
                    <w:rFonts w:ascii="Verdana" w:eastAsia="Verdana" w:hAnsi="Verdana" w:cs="Verdana"/>
                  </w:rPr>
                  <w:t>Las áreas de figuras planas</w:t>
                </w:r>
              </w:sdtContent>
            </w:sdt>
            <w:sdt>
              <w:sdtPr>
                <w:tag w:val="goog_rdk_58"/>
                <w:id w:val="-1008212536"/>
                <w:showingPlcHdr/>
              </w:sdtPr>
              <w:sdtEndPr/>
              <w:sdtContent>
                <w:r w:rsidR="00475E9D">
                  <w:t xml:space="preserve">     </w:t>
                </w:r>
              </w:sdtContent>
            </w:sdt>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La proporcionalidad geométrica</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Los poliedros </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Cuerpos geométricos de revolución</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Probabilidad y estadística</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Proyecto: ¡Empaquetar mejor para contaminar menos!</w:t>
            </w:r>
          </w:p>
        </w:tc>
      </w:tr>
    </w:tbl>
    <w:p w:rsidR="00F8518A" w:rsidRDefault="00F8518A">
      <w:pPr>
        <w:spacing w:before="11" w:line="360" w:lineRule="auto"/>
        <w:ind w:left="0" w:hanging="2"/>
        <w:jc w:val="both"/>
        <w:rPr>
          <w:rFonts w:ascii="Verdana" w:eastAsia="Verdana" w:hAnsi="Verdana" w:cs="Verdana"/>
        </w:rPr>
      </w:pPr>
    </w:p>
    <w:p w:rsidR="00F8518A" w:rsidRDefault="00FF33A9">
      <w:pPr>
        <w:spacing w:before="11" w:line="360" w:lineRule="auto"/>
        <w:ind w:left="0" w:hanging="2"/>
        <w:jc w:val="both"/>
        <w:rPr>
          <w:rFonts w:ascii="Verdana" w:eastAsia="Verdana" w:hAnsi="Verdana" w:cs="Verdana"/>
          <w:u w:val="single"/>
        </w:rPr>
      </w:pPr>
      <w:r>
        <w:rPr>
          <w:rFonts w:ascii="Verdana" w:eastAsia="Verdana" w:hAnsi="Verdana" w:cs="Verdana"/>
          <w:b/>
          <w:u w:val="single"/>
        </w:rPr>
        <w:t>Galicia</w:t>
      </w:r>
    </w:p>
    <w:p w:rsidR="00F8518A" w:rsidRDefault="00F8518A">
      <w:pPr>
        <w:spacing w:before="11" w:line="360" w:lineRule="auto"/>
        <w:ind w:left="0" w:hanging="2"/>
        <w:jc w:val="both"/>
        <w:rPr>
          <w:rFonts w:ascii="Verdana" w:eastAsia="Verdana" w:hAnsi="Verdana" w:cs="Verdana"/>
        </w:rPr>
      </w:pPr>
    </w:p>
    <w:tbl>
      <w:tblPr>
        <w:tblStyle w:val="a8"/>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F8518A">
        <w:trPr>
          <w:trHeight w:val="482"/>
        </w:trPr>
        <w:tc>
          <w:tcPr>
            <w:tcW w:w="8723" w:type="dxa"/>
            <w:shd w:val="clear" w:color="auto" w:fill="002060"/>
            <w:vAlign w:val="center"/>
          </w:tcPr>
          <w:p w:rsidR="00F8518A" w:rsidRDefault="00FF33A9">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F8518A">
        <w:trPr>
          <w:trHeight w:val="473"/>
        </w:trPr>
        <w:tc>
          <w:tcPr>
            <w:tcW w:w="8723" w:type="dxa"/>
            <w:shd w:val="clear" w:color="auto" w:fill="00B0F0"/>
            <w:vAlign w:val="center"/>
          </w:tcPr>
          <w:p w:rsidR="00F8518A" w:rsidRDefault="00FF33A9">
            <w:pPr>
              <w:ind w:left="0" w:hanging="2"/>
              <w:jc w:val="center"/>
              <w:rPr>
                <w:rFonts w:ascii="Verdana" w:eastAsia="Verdana" w:hAnsi="Verdana" w:cs="Verdana"/>
                <w:color w:val="FFFFFF"/>
              </w:rPr>
            </w:pPr>
            <w:r>
              <w:rPr>
                <w:rFonts w:ascii="Verdana" w:eastAsia="Verdana" w:hAnsi="Verdana" w:cs="Verdana"/>
                <w:b/>
                <w:color w:val="FFFFFF"/>
              </w:rPr>
              <w:t>2.º de Secundaria</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enteros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fraccionarios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decimales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 proporcionalidad</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Álgebra</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lastRenderedPageBreak/>
              <w:t>Las ecuaciones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Las funciones y gráficas</w:t>
            </w:r>
          </w:p>
        </w:tc>
      </w:tr>
      <w:tr w:rsidR="00F8518A">
        <w:tc>
          <w:tcPr>
            <w:tcW w:w="8723" w:type="dxa"/>
            <w:vAlign w:val="center"/>
          </w:tcPr>
          <w:p w:rsidR="00F8518A" w:rsidRDefault="009211BA">
            <w:pPr>
              <w:ind w:left="0" w:hanging="2"/>
              <w:rPr>
                <w:rFonts w:ascii="Verdana" w:eastAsia="Verdana" w:hAnsi="Verdana" w:cs="Verdana"/>
              </w:rPr>
            </w:pPr>
            <w:sdt>
              <w:sdtPr>
                <w:tag w:val="goog_rdk_64"/>
                <w:id w:val="355310657"/>
              </w:sdtPr>
              <w:sdtEndPr/>
              <w:sdtContent>
                <w:r w:rsidR="00FF33A9">
                  <w:rPr>
                    <w:rFonts w:ascii="Verdana" w:eastAsia="Verdana" w:hAnsi="Verdana" w:cs="Verdana"/>
                  </w:rPr>
                  <w:t>Las áreas de figuras planas</w:t>
                </w:r>
              </w:sdtContent>
            </w:sdt>
            <w:sdt>
              <w:sdtPr>
                <w:tag w:val="goog_rdk_65"/>
                <w:id w:val="-871452643"/>
                <w:showingPlcHdr/>
              </w:sdtPr>
              <w:sdtEndPr/>
              <w:sdtContent>
                <w:r w:rsidR="00475E9D">
                  <w:t xml:space="preserve">     </w:t>
                </w:r>
              </w:sdtContent>
            </w:sdt>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La proporcionalidad geométrica</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Los poliedros </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Cuerpos geométricos de revolución</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Probabilidad y estadística</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Proyecto: ¡Empaquetar mejor para contaminar menos!</w:t>
            </w:r>
          </w:p>
        </w:tc>
      </w:tr>
    </w:tbl>
    <w:p w:rsidR="00F8518A" w:rsidRDefault="00F8518A">
      <w:pPr>
        <w:spacing w:before="11" w:line="360" w:lineRule="auto"/>
        <w:ind w:left="0" w:hanging="2"/>
        <w:jc w:val="both"/>
        <w:rPr>
          <w:rFonts w:ascii="Verdana" w:eastAsia="Verdana" w:hAnsi="Verdana" w:cs="Verdana"/>
        </w:rPr>
      </w:pPr>
    </w:p>
    <w:p w:rsidR="00F8518A" w:rsidRDefault="00F8518A">
      <w:pPr>
        <w:spacing w:before="11" w:line="360" w:lineRule="auto"/>
        <w:ind w:left="0" w:hanging="2"/>
        <w:jc w:val="both"/>
        <w:rPr>
          <w:rFonts w:ascii="Verdana" w:eastAsia="Verdana" w:hAnsi="Verdana" w:cs="Verdana"/>
        </w:rPr>
      </w:pPr>
    </w:p>
    <w:p w:rsidR="00F8518A" w:rsidRDefault="00F8518A">
      <w:pPr>
        <w:spacing w:before="11" w:line="360" w:lineRule="auto"/>
        <w:ind w:left="0" w:hanging="2"/>
        <w:jc w:val="both"/>
        <w:rPr>
          <w:rFonts w:ascii="Verdana" w:eastAsia="Verdana" w:hAnsi="Verdana" w:cs="Verdana"/>
        </w:rPr>
      </w:pPr>
    </w:p>
    <w:p w:rsidR="00F8518A" w:rsidRDefault="00F8518A">
      <w:pPr>
        <w:spacing w:before="11" w:line="360" w:lineRule="auto"/>
        <w:ind w:left="0" w:hanging="2"/>
        <w:jc w:val="both"/>
        <w:rPr>
          <w:rFonts w:ascii="Verdana" w:eastAsia="Verdana" w:hAnsi="Verdana" w:cs="Verdana"/>
        </w:rPr>
      </w:pPr>
    </w:p>
    <w:p w:rsidR="00F8518A" w:rsidRDefault="00FF33A9">
      <w:pPr>
        <w:spacing w:before="11" w:line="360" w:lineRule="auto"/>
        <w:ind w:left="0" w:hanging="2"/>
        <w:jc w:val="both"/>
        <w:rPr>
          <w:rFonts w:ascii="Verdana" w:eastAsia="Verdana" w:hAnsi="Verdana" w:cs="Verdana"/>
          <w:u w:val="single"/>
        </w:rPr>
      </w:pPr>
      <w:r>
        <w:rPr>
          <w:rFonts w:ascii="Verdana" w:eastAsia="Verdana" w:hAnsi="Verdana" w:cs="Verdana"/>
          <w:b/>
          <w:u w:val="single"/>
        </w:rPr>
        <w:t>Comunidad de Madrid</w:t>
      </w:r>
    </w:p>
    <w:p w:rsidR="00F8518A" w:rsidRDefault="00F8518A">
      <w:pPr>
        <w:spacing w:before="11" w:line="360" w:lineRule="auto"/>
        <w:ind w:left="0" w:hanging="2"/>
        <w:jc w:val="both"/>
        <w:rPr>
          <w:rFonts w:ascii="Verdana" w:eastAsia="Verdana" w:hAnsi="Verdana" w:cs="Verdana"/>
        </w:rPr>
      </w:pPr>
    </w:p>
    <w:tbl>
      <w:tblPr>
        <w:tblStyle w:val="a9"/>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F8518A">
        <w:trPr>
          <w:trHeight w:val="482"/>
        </w:trPr>
        <w:tc>
          <w:tcPr>
            <w:tcW w:w="8723" w:type="dxa"/>
            <w:shd w:val="clear" w:color="auto" w:fill="002060"/>
            <w:vAlign w:val="center"/>
          </w:tcPr>
          <w:p w:rsidR="00F8518A" w:rsidRDefault="00FF33A9">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F8518A">
        <w:trPr>
          <w:trHeight w:val="473"/>
        </w:trPr>
        <w:tc>
          <w:tcPr>
            <w:tcW w:w="8723" w:type="dxa"/>
            <w:shd w:val="clear" w:color="auto" w:fill="00B0F0"/>
            <w:vAlign w:val="center"/>
          </w:tcPr>
          <w:p w:rsidR="00F8518A" w:rsidRDefault="00FF33A9">
            <w:pPr>
              <w:ind w:left="0" w:hanging="2"/>
              <w:jc w:val="center"/>
              <w:rPr>
                <w:rFonts w:ascii="Verdana" w:eastAsia="Verdana" w:hAnsi="Verdana" w:cs="Verdana"/>
                <w:color w:val="FFFFFF"/>
              </w:rPr>
            </w:pPr>
            <w:r>
              <w:rPr>
                <w:rFonts w:ascii="Verdana" w:eastAsia="Verdana" w:hAnsi="Verdana" w:cs="Verdana"/>
                <w:b/>
                <w:color w:val="FFFFFF"/>
              </w:rPr>
              <w:t>2.º de Secundaria</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enteros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fraccionarios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decimales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 proporcionalidad</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Álgebra</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Las ecuaciones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lastRenderedPageBreak/>
              <w:t>Las funciones y gráficas</w:t>
            </w:r>
          </w:p>
        </w:tc>
      </w:tr>
      <w:tr w:rsidR="00F8518A">
        <w:tc>
          <w:tcPr>
            <w:tcW w:w="8723" w:type="dxa"/>
            <w:vAlign w:val="center"/>
          </w:tcPr>
          <w:p w:rsidR="00F8518A" w:rsidRDefault="009211BA">
            <w:pPr>
              <w:ind w:left="0" w:hanging="2"/>
              <w:rPr>
                <w:rFonts w:ascii="Verdana" w:eastAsia="Verdana" w:hAnsi="Verdana" w:cs="Verdana"/>
              </w:rPr>
            </w:pPr>
            <w:sdt>
              <w:sdtPr>
                <w:tag w:val="goog_rdk_71"/>
                <w:id w:val="2033832306"/>
              </w:sdtPr>
              <w:sdtEndPr/>
              <w:sdtContent>
                <w:r w:rsidR="00FF33A9">
                  <w:rPr>
                    <w:rFonts w:ascii="Verdana" w:eastAsia="Verdana" w:hAnsi="Verdana" w:cs="Verdana"/>
                  </w:rPr>
                  <w:t>Las áreas de figuras planas</w:t>
                </w:r>
              </w:sdtContent>
            </w:sdt>
            <w:sdt>
              <w:sdtPr>
                <w:tag w:val="goog_rdk_72"/>
                <w:id w:val="1632357408"/>
                <w:showingPlcHdr/>
              </w:sdtPr>
              <w:sdtEndPr/>
              <w:sdtContent>
                <w:r w:rsidR="00475E9D">
                  <w:t xml:space="preserve">     </w:t>
                </w:r>
              </w:sdtContent>
            </w:sdt>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La proporcionalidad geométrica</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Los poliedros </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Cuerpos geométricos de revolución</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Probabilidad y estadística</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Proyecto: ¡Empaquetar mejor para contaminar menos!</w:t>
            </w:r>
          </w:p>
        </w:tc>
      </w:tr>
    </w:tbl>
    <w:p w:rsidR="00F8518A" w:rsidRDefault="00F8518A">
      <w:pPr>
        <w:spacing w:before="11" w:line="360" w:lineRule="auto"/>
        <w:ind w:left="0" w:hanging="2"/>
        <w:jc w:val="both"/>
        <w:rPr>
          <w:rFonts w:ascii="Verdana" w:eastAsia="Verdana" w:hAnsi="Verdana" w:cs="Verdana"/>
        </w:rPr>
      </w:pPr>
    </w:p>
    <w:p w:rsidR="00F8518A" w:rsidRDefault="00FF33A9">
      <w:pPr>
        <w:spacing w:before="11" w:line="360" w:lineRule="auto"/>
        <w:ind w:left="0" w:hanging="2"/>
        <w:jc w:val="both"/>
        <w:rPr>
          <w:rFonts w:ascii="Verdana" w:eastAsia="Verdana" w:hAnsi="Verdana" w:cs="Verdana"/>
          <w:u w:val="single"/>
        </w:rPr>
      </w:pPr>
      <w:r>
        <w:rPr>
          <w:rFonts w:ascii="Verdana" w:eastAsia="Verdana" w:hAnsi="Verdana" w:cs="Verdana"/>
          <w:b/>
          <w:u w:val="single"/>
        </w:rPr>
        <w:t>Región de Murcia</w:t>
      </w:r>
    </w:p>
    <w:p w:rsidR="00F8518A" w:rsidRDefault="00F8518A">
      <w:pPr>
        <w:spacing w:before="11" w:line="360" w:lineRule="auto"/>
        <w:ind w:left="0" w:hanging="2"/>
        <w:jc w:val="both"/>
        <w:rPr>
          <w:rFonts w:ascii="Verdana" w:eastAsia="Verdana" w:hAnsi="Verdana" w:cs="Verdana"/>
        </w:rPr>
      </w:pPr>
    </w:p>
    <w:tbl>
      <w:tblPr>
        <w:tblStyle w:val="aa"/>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F8518A">
        <w:trPr>
          <w:trHeight w:val="482"/>
        </w:trPr>
        <w:tc>
          <w:tcPr>
            <w:tcW w:w="8723" w:type="dxa"/>
            <w:shd w:val="clear" w:color="auto" w:fill="002060"/>
            <w:vAlign w:val="center"/>
          </w:tcPr>
          <w:p w:rsidR="00F8518A" w:rsidRDefault="00FF33A9">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F8518A">
        <w:trPr>
          <w:trHeight w:val="473"/>
        </w:trPr>
        <w:tc>
          <w:tcPr>
            <w:tcW w:w="8723" w:type="dxa"/>
            <w:shd w:val="clear" w:color="auto" w:fill="00B0F0"/>
            <w:vAlign w:val="center"/>
          </w:tcPr>
          <w:p w:rsidR="00F8518A" w:rsidRDefault="00FF33A9">
            <w:pPr>
              <w:ind w:left="0" w:hanging="2"/>
              <w:jc w:val="center"/>
              <w:rPr>
                <w:rFonts w:ascii="Verdana" w:eastAsia="Verdana" w:hAnsi="Verdana" w:cs="Verdana"/>
                <w:color w:val="FFFFFF"/>
              </w:rPr>
            </w:pPr>
            <w:r>
              <w:rPr>
                <w:rFonts w:ascii="Verdana" w:eastAsia="Verdana" w:hAnsi="Verdana" w:cs="Verdana"/>
                <w:b/>
                <w:color w:val="FFFFFF"/>
              </w:rPr>
              <w:t>2.º de Secundaria</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enteros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fraccionarios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decimales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Álgebra</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Las ecuaciones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Las funciones y gráficas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ángulos</w:t>
            </w:r>
          </w:p>
        </w:tc>
      </w:tr>
      <w:tr w:rsidR="00F8518A">
        <w:tc>
          <w:tcPr>
            <w:tcW w:w="8723" w:type="dxa"/>
            <w:vAlign w:val="center"/>
          </w:tcPr>
          <w:p w:rsidR="00F8518A" w:rsidRDefault="009211BA">
            <w:pPr>
              <w:ind w:left="0" w:hanging="2"/>
              <w:rPr>
                <w:rFonts w:ascii="Verdana" w:eastAsia="Verdana" w:hAnsi="Verdana" w:cs="Verdana"/>
              </w:rPr>
            </w:pPr>
            <w:sdt>
              <w:sdtPr>
                <w:tag w:val="goog_rdk_78"/>
                <w:id w:val="1565535669"/>
              </w:sdtPr>
              <w:sdtEndPr/>
              <w:sdtContent>
                <w:r w:rsidR="00FF33A9">
                  <w:rPr>
                    <w:rFonts w:ascii="Verdana" w:eastAsia="Verdana" w:hAnsi="Verdana" w:cs="Verdana"/>
                  </w:rPr>
                  <w:t>Las áreas de figuras planas</w:t>
                </w:r>
              </w:sdtContent>
            </w:sdt>
            <w:sdt>
              <w:sdtPr>
                <w:tag w:val="goog_rdk_79"/>
                <w:id w:val="-909847924"/>
                <w:showingPlcHdr/>
              </w:sdtPr>
              <w:sdtEndPr/>
              <w:sdtContent>
                <w:r w:rsidR="00475E9D">
                  <w:t xml:space="preserve">     </w:t>
                </w:r>
              </w:sdtContent>
            </w:sdt>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La proporcionalidad geométrica</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Los poliedros </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Cuerpos geométricos de revolución</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Proyecto: ¡Empaquetar mejor para contaminar menos!</w:t>
            </w:r>
          </w:p>
        </w:tc>
      </w:tr>
    </w:tbl>
    <w:p w:rsidR="00F8518A" w:rsidRDefault="00F8518A">
      <w:pPr>
        <w:spacing w:before="11" w:line="360" w:lineRule="auto"/>
        <w:ind w:left="0" w:hanging="2"/>
        <w:jc w:val="both"/>
        <w:rPr>
          <w:rFonts w:ascii="Verdana" w:eastAsia="Verdana" w:hAnsi="Verdana" w:cs="Verdana"/>
        </w:rPr>
      </w:pPr>
    </w:p>
    <w:p w:rsidR="00F8518A" w:rsidRDefault="00F8518A">
      <w:pPr>
        <w:spacing w:before="11" w:line="360" w:lineRule="auto"/>
        <w:ind w:left="0" w:hanging="2"/>
        <w:jc w:val="both"/>
        <w:rPr>
          <w:rFonts w:ascii="Verdana" w:eastAsia="Verdana" w:hAnsi="Verdana" w:cs="Verdana"/>
          <w:u w:val="single"/>
        </w:rPr>
      </w:pPr>
    </w:p>
    <w:p w:rsidR="00F8518A" w:rsidRDefault="00F8518A">
      <w:pPr>
        <w:spacing w:before="11" w:line="360" w:lineRule="auto"/>
        <w:ind w:left="0" w:hanging="2"/>
        <w:jc w:val="both"/>
        <w:rPr>
          <w:rFonts w:ascii="Verdana" w:eastAsia="Verdana" w:hAnsi="Verdana" w:cs="Verdana"/>
          <w:u w:val="single"/>
        </w:rPr>
      </w:pPr>
    </w:p>
    <w:p w:rsidR="00F8518A" w:rsidRDefault="00F8518A">
      <w:pPr>
        <w:spacing w:before="11" w:line="360" w:lineRule="auto"/>
        <w:ind w:left="0" w:hanging="2"/>
        <w:jc w:val="both"/>
        <w:rPr>
          <w:rFonts w:ascii="Verdana" w:eastAsia="Verdana" w:hAnsi="Verdana" w:cs="Verdana"/>
          <w:u w:val="single"/>
        </w:rPr>
      </w:pPr>
    </w:p>
    <w:p w:rsidR="00F8518A" w:rsidRDefault="00F8518A">
      <w:pPr>
        <w:spacing w:before="11" w:line="360" w:lineRule="auto"/>
        <w:ind w:left="0" w:hanging="2"/>
        <w:jc w:val="both"/>
        <w:rPr>
          <w:rFonts w:ascii="Verdana" w:eastAsia="Verdana" w:hAnsi="Verdana" w:cs="Verdana"/>
          <w:u w:val="single"/>
        </w:rPr>
      </w:pPr>
    </w:p>
    <w:p w:rsidR="00F8518A" w:rsidRDefault="00FF33A9">
      <w:pPr>
        <w:spacing w:before="11" w:line="360" w:lineRule="auto"/>
        <w:ind w:left="0" w:hanging="2"/>
        <w:jc w:val="both"/>
        <w:rPr>
          <w:rFonts w:ascii="Verdana" w:eastAsia="Verdana" w:hAnsi="Verdana" w:cs="Verdana"/>
          <w:u w:val="single"/>
        </w:rPr>
      </w:pPr>
      <w:r>
        <w:rPr>
          <w:rFonts w:ascii="Verdana" w:eastAsia="Verdana" w:hAnsi="Verdana" w:cs="Verdana"/>
          <w:b/>
          <w:u w:val="single"/>
        </w:rPr>
        <w:lastRenderedPageBreak/>
        <w:t>Comunidad Foral de Navarra</w:t>
      </w:r>
    </w:p>
    <w:p w:rsidR="00F8518A" w:rsidRDefault="00F8518A">
      <w:pPr>
        <w:spacing w:before="11" w:line="360" w:lineRule="auto"/>
        <w:ind w:left="0" w:hanging="2"/>
        <w:jc w:val="both"/>
        <w:rPr>
          <w:rFonts w:ascii="Verdana" w:eastAsia="Verdana" w:hAnsi="Verdana" w:cs="Verdana"/>
        </w:rPr>
      </w:pPr>
    </w:p>
    <w:tbl>
      <w:tblPr>
        <w:tblStyle w:val="ab"/>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F8518A">
        <w:trPr>
          <w:trHeight w:val="482"/>
        </w:trPr>
        <w:tc>
          <w:tcPr>
            <w:tcW w:w="8723" w:type="dxa"/>
            <w:shd w:val="clear" w:color="auto" w:fill="002060"/>
            <w:vAlign w:val="center"/>
          </w:tcPr>
          <w:p w:rsidR="00F8518A" w:rsidRDefault="00FF33A9">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F8518A">
        <w:trPr>
          <w:trHeight w:val="473"/>
        </w:trPr>
        <w:tc>
          <w:tcPr>
            <w:tcW w:w="8723" w:type="dxa"/>
            <w:shd w:val="clear" w:color="auto" w:fill="00B0F0"/>
            <w:vAlign w:val="center"/>
          </w:tcPr>
          <w:p w:rsidR="00F8518A" w:rsidRDefault="00FF33A9">
            <w:pPr>
              <w:ind w:left="0" w:hanging="2"/>
              <w:jc w:val="center"/>
              <w:rPr>
                <w:rFonts w:ascii="Verdana" w:eastAsia="Verdana" w:hAnsi="Verdana" w:cs="Verdana"/>
                <w:color w:val="FFFFFF"/>
              </w:rPr>
            </w:pPr>
            <w:r>
              <w:rPr>
                <w:rFonts w:ascii="Verdana" w:eastAsia="Verdana" w:hAnsi="Verdana" w:cs="Verdana"/>
                <w:b/>
                <w:color w:val="FFFFFF"/>
              </w:rPr>
              <w:t>2.º de Secundaria</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enteros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fraccionarios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decimales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 proporcionalidad</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Álgebra</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Las ecuaciones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Las funciones y gráficas</w:t>
            </w:r>
          </w:p>
        </w:tc>
      </w:tr>
      <w:tr w:rsidR="00F8518A">
        <w:tc>
          <w:tcPr>
            <w:tcW w:w="8723" w:type="dxa"/>
            <w:vAlign w:val="center"/>
          </w:tcPr>
          <w:p w:rsidR="00F8518A" w:rsidRDefault="009211BA">
            <w:pPr>
              <w:ind w:left="0" w:hanging="2"/>
              <w:rPr>
                <w:rFonts w:ascii="Verdana" w:eastAsia="Verdana" w:hAnsi="Verdana" w:cs="Verdana"/>
              </w:rPr>
            </w:pPr>
            <w:sdt>
              <w:sdtPr>
                <w:tag w:val="goog_rdk_89"/>
                <w:id w:val="-1807624222"/>
              </w:sdtPr>
              <w:sdtEndPr/>
              <w:sdtContent>
                <w:r w:rsidR="00FF33A9">
                  <w:rPr>
                    <w:rFonts w:ascii="Verdana" w:eastAsia="Verdana" w:hAnsi="Verdana" w:cs="Verdana"/>
                  </w:rPr>
                  <w:t>Las áreas de figuras planas</w:t>
                </w:r>
              </w:sdtContent>
            </w:sdt>
            <w:sdt>
              <w:sdtPr>
                <w:tag w:val="goog_rdk_90"/>
                <w:id w:val="1408191171"/>
                <w:showingPlcHdr/>
              </w:sdtPr>
              <w:sdtEndPr/>
              <w:sdtContent>
                <w:r w:rsidR="00475E9D">
                  <w:t xml:space="preserve">     </w:t>
                </w:r>
              </w:sdtContent>
            </w:sdt>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La proporcionalidad geométrica</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Los poliedros </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Cuerpos geométricos de revolución</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Probabilidad y estadística</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Proyecto: ¡Empaquetar mejor para contaminar menos!</w:t>
            </w:r>
          </w:p>
        </w:tc>
      </w:tr>
    </w:tbl>
    <w:p w:rsidR="00F8518A" w:rsidRDefault="00F8518A">
      <w:pPr>
        <w:spacing w:before="11" w:line="360" w:lineRule="auto"/>
        <w:ind w:left="0" w:hanging="2"/>
        <w:jc w:val="both"/>
        <w:rPr>
          <w:rFonts w:ascii="Verdana" w:eastAsia="Verdana" w:hAnsi="Verdana" w:cs="Verdana"/>
        </w:rPr>
      </w:pPr>
    </w:p>
    <w:p w:rsidR="00F8518A" w:rsidRDefault="00FF33A9">
      <w:pPr>
        <w:ind w:left="0" w:hanging="2"/>
        <w:rPr>
          <w:rFonts w:ascii="Verdana" w:eastAsia="Verdana" w:hAnsi="Verdana" w:cs="Verdana"/>
        </w:rPr>
      </w:pPr>
      <w:r>
        <w:rPr>
          <w:rFonts w:ascii="Verdana" w:eastAsia="Verdana" w:hAnsi="Verdana" w:cs="Verdana"/>
          <w:b/>
          <w:u w:val="single"/>
        </w:rPr>
        <w:t>La Rioja</w:t>
      </w:r>
    </w:p>
    <w:p w:rsidR="00F8518A" w:rsidRDefault="00F8518A">
      <w:pPr>
        <w:spacing w:before="11" w:line="360" w:lineRule="auto"/>
        <w:ind w:left="0" w:hanging="2"/>
        <w:jc w:val="both"/>
        <w:rPr>
          <w:rFonts w:ascii="Verdana" w:eastAsia="Verdana" w:hAnsi="Verdana" w:cs="Verdana"/>
        </w:rPr>
      </w:pPr>
    </w:p>
    <w:tbl>
      <w:tblPr>
        <w:tblStyle w:val="ac"/>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F8518A">
        <w:trPr>
          <w:trHeight w:val="482"/>
        </w:trPr>
        <w:tc>
          <w:tcPr>
            <w:tcW w:w="8723" w:type="dxa"/>
            <w:shd w:val="clear" w:color="auto" w:fill="002060"/>
            <w:vAlign w:val="center"/>
          </w:tcPr>
          <w:p w:rsidR="00F8518A" w:rsidRDefault="00FF33A9">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F8518A">
        <w:trPr>
          <w:trHeight w:val="473"/>
        </w:trPr>
        <w:tc>
          <w:tcPr>
            <w:tcW w:w="8723" w:type="dxa"/>
            <w:shd w:val="clear" w:color="auto" w:fill="00B0F0"/>
            <w:vAlign w:val="center"/>
          </w:tcPr>
          <w:p w:rsidR="00F8518A" w:rsidRDefault="00FF33A9">
            <w:pPr>
              <w:ind w:left="0" w:hanging="2"/>
              <w:jc w:val="center"/>
              <w:rPr>
                <w:rFonts w:ascii="Verdana" w:eastAsia="Verdana" w:hAnsi="Verdana" w:cs="Verdana"/>
                <w:color w:val="FFFFFF"/>
              </w:rPr>
            </w:pPr>
            <w:r>
              <w:rPr>
                <w:rFonts w:ascii="Verdana" w:eastAsia="Verdana" w:hAnsi="Verdana" w:cs="Verdana"/>
                <w:b/>
                <w:color w:val="FFFFFF"/>
              </w:rPr>
              <w:t>2.º de Secundaria</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lastRenderedPageBreak/>
              <w:t>Los números enteros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fraccionarios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decimales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 proporcionalidad</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Álgebra</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Las ecuaciones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Las funciones y gráficas</w:t>
            </w:r>
          </w:p>
        </w:tc>
      </w:tr>
      <w:tr w:rsidR="00F8518A">
        <w:tc>
          <w:tcPr>
            <w:tcW w:w="8723" w:type="dxa"/>
            <w:vAlign w:val="center"/>
          </w:tcPr>
          <w:p w:rsidR="00F8518A" w:rsidRDefault="009211BA">
            <w:pPr>
              <w:ind w:left="0" w:hanging="2"/>
              <w:rPr>
                <w:rFonts w:ascii="Verdana" w:eastAsia="Verdana" w:hAnsi="Verdana" w:cs="Verdana"/>
              </w:rPr>
            </w:pPr>
            <w:sdt>
              <w:sdtPr>
                <w:tag w:val="goog_rdk_96"/>
                <w:id w:val="-741097501"/>
              </w:sdtPr>
              <w:sdtEndPr/>
              <w:sdtContent>
                <w:r w:rsidR="00FF33A9">
                  <w:rPr>
                    <w:rFonts w:ascii="Verdana" w:eastAsia="Verdana" w:hAnsi="Verdana" w:cs="Verdana"/>
                  </w:rPr>
                  <w:t>Las áreas de figuras planas</w:t>
                </w:r>
              </w:sdtContent>
            </w:sdt>
            <w:sdt>
              <w:sdtPr>
                <w:tag w:val="goog_rdk_97"/>
                <w:id w:val="-922481516"/>
                <w:showingPlcHdr/>
              </w:sdtPr>
              <w:sdtEndPr/>
              <w:sdtContent>
                <w:r w:rsidR="00475E9D">
                  <w:t xml:space="preserve">     </w:t>
                </w:r>
              </w:sdtContent>
            </w:sdt>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La proporcionalidad geométrica</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Los poliedros </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Cuerpos geométricos de revolución</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Probabilidad y estadística</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Proyecto: ¡Empaquetar mejor para contaminar menos!</w:t>
            </w:r>
          </w:p>
        </w:tc>
      </w:tr>
    </w:tbl>
    <w:p w:rsidR="00F8518A" w:rsidRDefault="00F8518A">
      <w:pPr>
        <w:spacing w:before="11" w:line="360" w:lineRule="auto"/>
        <w:ind w:left="0" w:hanging="2"/>
        <w:jc w:val="both"/>
        <w:rPr>
          <w:rFonts w:ascii="Verdana" w:eastAsia="Verdana" w:hAnsi="Verdana" w:cs="Verdana"/>
        </w:rPr>
      </w:pPr>
    </w:p>
    <w:p w:rsidR="00F8518A" w:rsidRDefault="00F8518A">
      <w:pPr>
        <w:spacing w:before="11" w:line="360" w:lineRule="auto"/>
        <w:ind w:left="0" w:hanging="2"/>
        <w:jc w:val="both"/>
        <w:rPr>
          <w:rFonts w:ascii="Verdana" w:eastAsia="Verdana" w:hAnsi="Verdana" w:cs="Verdana"/>
        </w:rPr>
      </w:pPr>
    </w:p>
    <w:p w:rsidR="00F8518A" w:rsidRDefault="00F8518A">
      <w:pPr>
        <w:spacing w:before="11" w:line="360" w:lineRule="auto"/>
        <w:ind w:left="0" w:hanging="2"/>
        <w:jc w:val="both"/>
        <w:rPr>
          <w:rFonts w:ascii="Verdana" w:eastAsia="Verdana" w:hAnsi="Verdana" w:cs="Verdana"/>
        </w:rPr>
      </w:pPr>
    </w:p>
    <w:p w:rsidR="00F8518A" w:rsidRDefault="00F8518A">
      <w:pPr>
        <w:spacing w:before="11" w:line="360" w:lineRule="auto"/>
        <w:ind w:left="0" w:hanging="2"/>
        <w:jc w:val="both"/>
        <w:rPr>
          <w:rFonts w:ascii="Verdana" w:eastAsia="Verdana" w:hAnsi="Verdana" w:cs="Verdana"/>
        </w:rPr>
      </w:pPr>
    </w:p>
    <w:p w:rsidR="00F8518A" w:rsidRDefault="00FF33A9">
      <w:pPr>
        <w:spacing w:before="11" w:line="360" w:lineRule="auto"/>
        <w:ind w:left="0" w:hanging="2"/>
        <w:jc w:val="both"/>
        <w:rPr>
          <w:rFonts w:ascii="Verdana" w:eastAsia="Verdana" w:hAnsi="Verdana" w:cs="Verdana"/>
        </w:rPr>
      </w:pPr>
      <w:r>
        <w:rPr>
          <w:rFonts w:ascii="Verdana" w:eastAsia="Verdana" w:hAnsi="Verdana" w:cs="Verdana"/>
          <w:b/>
          <w:u w:val="single"/>
        </w:rPr>
        <w:t>Comunidad Valenciana</w:t>
      </w:r>
    </w:p>
    <w:p w:rsidR="00F8518A" w:rsidRDefault="00F8518A">
      <w:pPr>
        <w:spacing w:before="11" w:line="360" w:lineRule="auto"/>
        <w:ind w:left="0" w:hanging="2"/>
        <w:jc w:val="both"/>
        <w:rPr>
          <w:rFonts w:ascii="Verdana" w:eastAsia="Verdana" w:hAnsi="Verdana" w:cs="Verdana"/>
        </w:rPr>
      </w:pPr>
    </w:p>
    <w:tbl>
      <w:tblPr>
        <w:tblStyle w:val="ad"/>
        <w:tblW w:w="87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3"/>
      </w:tblGrid>
      <w:tr w:rsidR="00F8518A">
        <w:trPr>
          <w:trHeight w:val="482"/>
        </w:trPr>
        <w:tc>
          <w:tcPr>
            <w:tcW w:w="8723" w:type="dxa"/>
            <w:shd w:val="clear" w:color="auto" w:fill="002060"/>
            <w:vAlign w:val="center"/>
          </w:tcPr>
          <w:p w:rsidR="00F8518A" w:rsidRDefault="00FF33A9">
            <w:pPr>
              <w:ind w:left="0" w:hanging="2"/>
              <w:jc w:val="center"/>
              <w:rPr>
                <w:rFonts w:ascii="Verdana" w:eastAsia="Verdana" w:hAnsi="Verdana" w:cs="Verdana"/>
                <w:color w:val="FFFFFF"/>
              </w:rPr>
            </w:pPr>
            <w:r>
              <w:rPr>
                <w:rFonts w:ascii="Verdana" w:eastAsia="Verdana" w:hAnsi="Verdana" w:cs="Verdana"/>
                <w:b/>
                <w:color w:val="FFFFFF"/>
              </w:rPr>
              <w:t>Matemáticas</w:t>
            </w:r>
          </w:p>
        </w:tc>
      </w:tr>
      <w:tr w:rsidR="00F8518A">
        <w:trPr>
          <w:trHeight w:val="473"/>
        </w:trPr>
        <w:tc>
          <w:tcPr>
            <w:tcW w:w="8723" w:type="dxa"/>
            <w:shd w:val="clear" w:color="auto" w:fill="00B0F0"/>
            <w:vAlign w:val="center"/>
          </w:tcPr>
          <w:p w:rsidR="00F8518A" w:rsidRDefault="00FF33A9">
            <w:pPr>
              <w:ind w:left="0" w:hanging="2"/>
              <w:jc w:val="center"/>
              <w:rPr>
                <w:rFonts w:ascii="Verdana" w:eastAsia="Verdana" w:hAnsi="Verdana" w:cs="Verdana"/>
                <w:color w:val="FFFFFF"/>
              </w:rPr>
            </w:pPr>
            <w:r>
              <w:rPr>
                <w:rFonts w:ascii="Verdana" w:eastAsia="Verdana" w:hAnsi="Verdana" w:cs="Verdana"/>
                <w:b/>
                <w:color w:val="FFFFFF"/>
              </w:rPr>
              <w:t>2.º de Secundaria</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números fraccionarios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lastRenderedPageBreak/>
              <w:t>Los números decimales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 proporcionalidad</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Álgebra</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Las ecuaciones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Las funciones y gráficas</w:t>
            </w:r>
          </w:p>
        </w:tc>
      </w:tr>
      <w:tr w:rsidR="00F8518A">
        <w:tc>
          <w:tcPr>
            <w:tcW w:w="8723" w:type="dxa"/>
            <w:vAlign w:val="center"/>
          </w:tcPr>
          <w:p w:rsidR="00F8518A" w:rsidRDefault="00FF33A9">
            <w:pPr>
              <w:ind w:left="0" w:hanging="2"/>
              <w:rPr>
                <w:rFonts w:ascii="Verdana" w:eastAsia="Verdana" w:hAnsi="Verdana" w:cs="Verdana"/>
              </w:rPr>
            </w:pPr>
            <w:r>
              <w:rPr>
                <w:rFonts w:ascii="Verdana" w:eastAsia="Verdana" w:hAnsi="Verdana" w:cs="Verdana"/>
              </w:rPr>
              <w:t>Los ángulos</w:t>
            </w:r>
          </w:p>
        </w:tc>
      </w:tr>
      <w:tr w:rsidR="00F8518A">
        <w:tc>
          <w:tcPr>
            <w:tcW w:w="8723" w:type="dxa"/>
            <w:vAlign w:val="center"/>
          </w:tcPr>
          <w:p w:rsidR="00F8518A" w:rsidRDefault="009211BA">
            <w:pPr>
              <w:ind w:left="0" w:hanging="2"/>
              <w:rPr>
                <w:rFonts w:ascii="Verdana" w:eastAsia="Verdana" w:hAnsi="Verdana" w:cs="Verdana"/>
              </w:rPr>
            </w:pPr>
            <w:sdt>
              <w:sdtPr>
                <w:tag w:val="goog_rdk_103"/>
                <w:id w:val="-1696609436"/>
              </w:sdtPr>
              <w:sdtEndPr/>
              <w:sdtContent>
                <w:r w:rsidR="00FF33A9">
                  <w:rPr>
                    <w:rFonts w:ascii="Verdana" w:eastAsia="Verdana" w:hAnsi="Verdana" w:cs="Verdana"/>
                  </w:rPr>
                  <w:t>Las áreas de figuras planas</w:t>
                </w:r>
              </w:sdtContent>
            </w:sdt>
            <w:sdt>
              <w:sdtPr>
                <w:tag w:val="goog_rdk_104"/>
                <w:id w:val="887377797"/>
                <w:showingPlcHdr/>
              </w:sdtPr>
              <w:sdtEndPr/>
              <w:sdtContent>
                <w:r w:rsidR="00475E9D">
                  <w:t xml:space="preserve">     </w:t>
                </w:r>
              </w:sdtContent>
            </w:sdt>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La proporcionalidad geométrica</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Los poliedros </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Cuerpos geométricos de revolución</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Probabilidad y estadística</w:t>
            </w:r>
          </w:p>
        </w:tc>
      </w:tr>
      <w:tr w:rsidR="00F8518A">
        <w:tc>
          <w:tcPr>
            <w:tcW w:w="8723" w:type="dxa"/>
            <w:vAlign w:val="center"/>
          </w:tcPr>
          <w:p w:rsidR="00F8518A" w:rsidRDefault="00FF33A9">
            <w:pPr>
              <w:ind w:left="0" w:hanging="2"/>
              <w:rPr>
                <w:rFonts w:ascii="Verdana" w:eastAsia="Verdana" w:hAnsi="Verdana" w:cs="Verdana"/>
                <w:color w:val="000000"/>
              </w:rPr>
            </w:pPr>
            <w:r>
              <w:rPr>
                <w:rFonts w:ascii="Verdana" w:eastAsia="Verdana" w:hAnsi="Verdana" w:cs="Verdana"/>
                <w:color w:val="000000"/>
              </w:rPr>
              <w:t>Proyecto: ¡Empaquetar mejor para contaminar menos!</w:t>
            </w:r>
          </w:p>
        </w:tc>
      </w:tr>
    </w:tbl>
    <w:p w:rsidR="00F8518A" w:rsidRDefault="00F8518A">
      <w:pPr>
        <w:spacing w:before="11" w:line="360" w:lineRule="auto"/>
        <w:ind w:left="0" w:hanging="2"/>
        <w:jc w:val="both"/>
        <w:rPr>
          <w:rFonts w:ascii="Verdana" w:eastAsia="Verdana" w:hAnsi="Verdana" w:cs="Verdana"/>
        </w:rPr>
      </w:pPr>
    </w:p>
    <w:p w:rsidR="00F8518A" w:rsidRDefault="00F8518A">
      <w:pPr>
        <w:spacing w:before="11" w:line="360" w:lineRule="auto"/>
        <w:ind w:left="0" w:hanging="2"/>
        <w:jc w:val="both"/>
        <w:rPr>
          <w:rFonts w:ascii="Verdana" w:eastAsia="Verdana" w:hAnsi="Verdana" w:cs="Verdana"/>
        </w:rPr>
      </w:pPr>
    </w:p>
    <w:sectPr w:rsidR="00F8518A">
      <w:headerReference w:type="default" r:id="rId8"/>
      <w:footerReference w:type="default" r:id="rId9"/>
      <w:pgSz w:w="11910" w:h="16840"/>
      <w:pgMar w:top="1985" w:right="1418" w:bottom="1418" w:left="1985" w:header="1418" w:footer="10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1BA" w:rsidRDefault="009211BA">
      <w:pPr>
        <w:spacing w:before="0" w:after="0" w:line="240" w:lineRule="auto"/>
        <w:ind w:left="0" w:hanging="2"/>
      </w:pPr>
      <w:r>
        <w:separator/>
      </w:r>
    </w:p>
  </w:endnote>
  <w:endnote w:type="continuationSeparator" w:id="0">
    <w:p w:rsidR="009211BA" w:rsidRDefault="009211BA">
      <w:pPr>
        <w:spacing w:before="0"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18A" w:rsidRDefault="00FF33A9">
    <w:pPr>
      <w:spacing w:line="14" w:lineRule="auto"/>
      <w:ind w:left="0" w:hanging="2"/>
      <w:rPr>
        <w:sz w:val="20"/>
        <w:szCs w:val="20"/>
      </w:rPr>
    </w:pPr>
    <w:r>
      <w:rPr>
        <w:noProof/>
      </w:rPr>
      <w:drawing>
        <wp:anchor distT="0" distB="0" distL="0" distR="0" simplePos="0" relativeHeight="251659264" behindDoc="0" locked="0" layoutInCell="1" hidden="0" allowOverlap="1">
          <wp:simplePos x="0" y="0"/>
          <wp:positionH relativeFrom="column">
            <wp:posOffset>-1272539</wp:posOffset>
          </wp:positionH>
          <wp:positionV relativeFrom="paragraph">
            <wp:posOffset>-2133599</wp:posOffset>
          </wp:positionV>
          <wp:extent cx="1676400" cy="284797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8478"/>
                  <a:stretch>
                    <a:fillRect/>
                  </a:stretch>
                </pic:blipFill>
                <pic:spPr>
                  <a:xfrm>
                    <a:off x="0" y="0"/>
                    <a:ext cx="1676400" cy="28479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1BA" w:rsidRDefault="009211BA">
      <w:pPr>
        <w:spacing w:before="0" w:after="0" w:line="240" w:lineRule="auto"/>
        <w:ind w:left="0" w:hanging="2"/>
      </w:pPr>
      <w:r>
        <w:separator/>
      </w:r>
    </w:p>
  </w:footnote>
  <w:footnote w:type="continuationSeparator" w:id="0">
    <w:p w:rsidR="009211BA" w:rsidRDefault="009211BA">
      <w:pPr>
        <w:spacing w:before="0"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18A" w:rsidRDefault="00FF33A9">
    <w:pPr>
      <w:widowControl w:val="0"/>
      <w:pBdr>
        <w:top w:val="nil"/>
        <w:left w:val="nil"/>
        <w:bottom w:val="nil"/>
        <w:right w:val="nil"/>
        <w:between w:val="nil"/>
      </w:pBdr>
      <w:spacing w:before="0" w:after="0" w:line="14" w:lineRule="auto"/>
      <w:ind w:left="0" w:hanging="2"/>
      <w:rPr>
        <w:rFonts w:cs="Times New Roman"/>
        <w:color w:val="000000"/>
        <w:sz w:val="20"/>
        <w:szCs w:val="20"/>
      </w:rPr>
    </w:pPr>
    <w:r>
      <w:rPr>
        <w:rFonts w:ascii="Calibri" w:eastAsia="Calibri" w:hAnsi="Calibri"/>
        <w:noProof/>
        <w:color w:val="000000"/>
        <w:sz w:val="21"/>
        <w:szCs w:val="21"/>
      </w:rPr>
      <mc:AlternateContent>
        <mc:Choice Requires="wpg">
          <w:drawing>
            <wp:anchor distT="0" distB="0" distL="0" distR="0" simplePos="0" relativeHeight="251658240" behindDoc="0" locked="0" layoutInCell="1" hidden="0" allowOverlap="1">
              <wp:simplePos x="0" y="0"/>
              <wp:positionH relativeFrom="page">
                <wp:posOffset>5260023</wp:posOffset>
              </wp:positionH>
              <wp:positionV relativeFrom="page">
                <wp:posOffset>355283</wp:posOffset>
              </wp:positionV>
              <wp:extent cx="1584325" cy="263525"/>
              <wp:effectExtent l="0" t="0" r="0" b="0"/>
              <wp:wrapSquare wrapText="bothSides" distT="0" distB="0" distL="0" distR="0"/>
              <wp:docPr id="1" name="Rectángulo 1"/>
              <wp:cNvGraphicFramePr/>
              <a:graphic xmlns:a="http://schemas.openxmlformats.org/drawingml/2006/main">
                <a:graphicData uri="http://schemas.microsoft.com/office/word/2010/wordprocessingShape">
                  <wps:wsp>
                    <wps:cNvSpPr/>
                    <wps:spPr>
                      <a:xfrm>
                        <a:off x="4558600" y="3653000"/>
                        <a:ext cx="1574800" cy="254000"/>
                      </a:xfrm>
                      <a:prstGeom prst="rect">
                        <a:avLst/>
                      </a:prstGeom>
                      <a:noFill/>
                      <a:ln>
                        <a:noFill/>
                      </a:ln>
                    </wps:spPr>
                    <wps:txbx>
                      <w:txbxContent>
                        <w:p w:rsidR="00F8518A" w:rsidRDefault="00F8518A">
                          <w:pPr>
                            <w:spacing w:before="0" w:after="0"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page">
                <wp:posOffset>5260023</wp:posOffset>
              </wp:positionH>
              <wp:positionV relativeFrom="page">
                <wp:posOffset>355283</wp:posOffset>
              </wp:positionV>
              <wp:extent cx="1584325" cy="263525"/>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584325" cy="263525"/>
                      </a:xfrm>
                      <a:prstGeom prst="rect"/>
                      <a:ln/>
                    </pic:spPr>
                  </pic:pic>
                </a:graphicData>
              </a:graphic>
            </wp:anchor>
          </w:drawing>
        </mc:Fallback>
      </mc:AlternateContent>
    </w:r>
  </w:p>
  <w:p w:rsidR="00F8518A" w:rsidRDefault="00F8518A">
    <w:pPr>
      <w:widowControl w:val="0"/>
      <w:pBdr>
        <w:top w:val="nil"/>
        <w:left w:val="nil"/>
        <w:bottom w:val="nil"/>
        <w:right w:val="nil"/>
        <w:between w:val="nil"/>
      </w:pBdr>
      <w:spacing w:before="0" w:after="0" w:line="240" w:lineRule="auto"/>
      <w:ind w:left="0" w:hanging="2"/>
      <w:rPr>
        <w:rFonts w:ascii="Calibri" w:eastAsia="Calibri" w:hAnsi="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939BA"/>
    <w:multiLevelType w:val="multilevel"/>
    <w:tmpl w:val="A6C66D1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pStyle w:val="ListaCCBB"/>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AFF14B5"/>
    <w:multiLevelType w:val="multilevel"/>
    <w:tmpl w:val="3DB81506"/>
    <w:lvl w:ilvl="0">
      <w:start w:val="1"/>
      <w:numFmt w:val="decimal"/>
      <w:pStyle w:val="Ttulo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CF05BA8"/>
    <w:multiLevelType w:val="multilevel"/>
    <w:tmpl w:val="FA5085F8"/>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pStyle w:val="Listatopoblack"/>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18A"/>
    <w:rsid w:val="00475E9D"/>
    <w:rsid w:val="009211BA"/>
    <w:rsid w:val="00CE6B0F"/>
    <w:rsid w:val="00F8518A"/>
    <w:rsid w:val="00FF33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617541-1752-4625-8BFC-9EE1E078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suppressAutoHyphens/>
      <w:spacing w:before="100" w:beforeAutospacing="1" w:after="100" w:afterAutospacing="1" w:line="240" w:lineRule="atLeast"/>
      <w:ind w:leftChars="-1" w:left="-1" w:hangingChars="1" w:hanging="1"/>
      <w:textDirection w:val="btLr"/>
      <w:textAlignment w:val="center"/>
      <w:outlineLvl w:val="0"/>
    </w:pPr>
    <w:rPr>
      <w:rFonts w:ascii="Times New Roman" w:eastAsia="Times New Roman" w:hAnsi="Times New Roman"/>
      <w:position w:val="-1"/>
      <w:sz w:val="24"/>
      <w:szCs w:val="24"/>
    </w:rPr>
  </w:style>
  <w:style w:type="paragraph" w:styleId="Ttulo1">
    <w:name w:val="heading 1"/>
    <w:basedOn w:val="Normal"/>
    <w:pPr>
      <w:widowControl w:val="0"/>
      <w:spacing w:before="240" w:line="1" w:lineRule="atLeast"/>
      <w:ind w:left="3328"/>
      <w:textAlignment w:val="top"/>
    </w:pPr>
    <w:rPr>
      <w:sz w:val="32"/>
      <w:szCs w:val="32"/>
      <w:lang w:val="en-US" w:eastAsia="en-US"/>
    </w:rPr>
  </w:style>
  <w:style w:type="paragraph" w:styleId="Ttulo2">
    <w:name w:val="heading 2"/>
    <w:basedOn w:val="Normal"/>
    <w:pPr>
      <w:widowControl w:val="0"/>
      <w:spacing w:line="1" w:lineRule="atLeast"/>
      <w:ind w:left="3690" w:hanging="360"/>
      <w:textAlignment w:val="top"/>
      <w:outlineLvl w:val="1"/>
    </w:pPr>
    <w:rPr>
      <w:b/>
      <w:bCs/>
      <w:sz w:val="21"/>
      <w:szCs w:val="21"/>
      <w:lang w:val="en-US"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widowControl w:val="0"/>
      <w:spacing w:before="240" w:after="60" w:line="1" w:lineRule="atLeast"/>
      <w:textAlignment w:val="top"/>
      <w:outlineLvl w:val="3"/>
    </w:pPr>
    <w:rPr>
      <w:b/>
      <w:bCs/>
      <w:sz w:val="28"/>
      <w:szCs w:val="28"/>
      <w:lang w:val="en-US" w:eastAsia="en-US"/>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Ttulo3Ttulo03">
    <w:name w:val="Título 3;Título_03"/>
    <w:basedOn w:val="Normal"/>
    <w:pPr>
      <w:widowControl w:val="0"/>
      <w:spacing w:before="360" w:line="1" w:lineRule="atLeast"/>
      <w:textAlignment w:val="top"/>
      <w:outlineLvl w:val="2"/>
    </w:pPr>
    <w:rPr>
      <w:b/>
      <w:bCs/>
      <w:i/>
      <w:color w:val="999999"/>
      <w:sz w:val="21"/>
      <w:szCs w:val="21"/>
      <w:lang w:eastAsia="en-US"/>
    </w:rPr>
  </w:style>
  <w:style w:type="table" w:customStyle="1" w:styleId="TableNormal1">
    <w:name w:val="Table Normal1"/>
    <w:qFormat/>
    <w:pPr>
      <w:suppressAutoHyphens/>
      <w:spacing w:line="1" w:lineRule="atLeast"/>
      <w:ind w:leftChars="-1" w:left="-1" w:hangingChars="1" w:hanging="1"/>
      <w:textDirection w:val="btLr"/>
      <w:textAlignment w:val="top"/>
      <w:outlineLvl w:val="0"/>
    </w:pPr>
    <w:rPr>
      <w:position w:val="-1"/>
      <w:lang w:val="en-US" w:eastAsia="en-US"/>
    </w:rPr>
    <w:tblPr>
      <w:tblInd w:w="0" w:type="dxa"/>
      <w:tblCellMar>
        <w:top w:w="0" w:type="dxa"/>
        <w:left w:w="0" w:type="dxa"/>
        <w:bottom w:w="0" w:type="dxa"/>
        <w:right w:w="0" w:type="dxa"/>
      </w:tblCellMar>
    </w:tblPr>
  </w:style>
  <w:style w:type="paragraph" w:styleId="Textoindependiente">
    <w:name w:val="Body Text"/>
    <w:basedOn w:val="Normal"/>
    <w:pPr>
      <w:widowControl w:val="0"/>
      <w:spacing w:line="1" w:lineRule="atLeast"/>
      <w:ind w:left="4050" w:hanging="360"/>
      <w:textAlignment w:val="top"/>
    </w:pPr>
    <w:rPr>
      <w:sz w:val="21"/>
      <w:szCs w:val="21"/>
      <w:lang w:val="en-US" w:eastAsia="en-US"/>
    </w:rPr>
  </w:style>
  <w:style w:type="paragraph" w:styleId="Prrafodelista">
    <w:name w:val="List Paragraph"/>
    <w:basedOn w:val="Normal"/>
    <w:pPr>
      <w:widowControl w:val="0"/>
      <w:spacing w:line="1" w:lineRule="atLeast"/>
      <w:textAlignment w:val="top"/>
    </w:pPr>
    <w:rPr>
      <w:sz w:val="22"/>
      <w:szCs w:val="22"/>
      <w:lang w:val="en-US" w:eastAsia="en-US"/>
    </w:rPr>
  </w:style>
  <w:style w:type="paragraph" w:customStyle="1" w:styleId="TableParagraph">
    <w:name w:val="Table Paragraph"/>
    <w:basedOn w:val="Normal"/>
    <w:pPr>
      <w:widowControl w:val="0"/>
      <w:spacing w:line="1" w:lineRule="atLeast"/>
      <w:textAlignment w:val="top"/>
    </w:pPr>
    <w:rPr>
      <w:sz w:val="22"/>
      <w:szCs w:val="22"/>
      <w:lang w:val="en-US" w:eastAsia="en-US"/>
    </w:rPr>
  </w:style>
  <w:style w:type="paragraph" w:styleId="Encabezado">
    <w:name w:val="header"/>
    <w:basedOn w:val="Normal"/>
    <w:qFormat/>
    <w:pPr>
      <w:widowControl w:val="0"/>
      <w:spacing w:line="1" w:lineRule="atLeast"/>
      <w:textAlignment w:val="top"/>
    </w:pPr>
    <w:rPr>
      <w:sz w:val="22"/>
      <w:szCs w:val="22"/>
      <w:lang w:val="en-US" w:eastAsia="en-US"/>
    </w:rPr>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pPr>
      <w:widowControl w:val="0"/>
      <w:spacing w:line="1" w:lineRule="atLeast"/>
      <w:textAlignment w:val="top"/>
    </w:pPr>
    <w:rPr>
      <w:sz w:val="22"/>
      <w:szCs w:val="22"/>
      <w:lang w:val="en-US" w:eastAsia="en-US"/>
    </w:rPr>
  </w:style>
  <w:style w:type="character" w:customStyle="1" w:styleId="PiedepginaCar">
    <w:name w:val="Pie de página Car"/>
    <w:basedOn w:val="Fuentedeprrafopredeter"/>
    <w:rPr>
      <w:w w:val="100"/>
      <w:position w:val="-1"/>
      <w:effect w:val="none"/>
      <w:vertAlign w:val="baseline"/>
      <w:cs w:val="0"/>
      <w:em w:val="none"/>
    </w:rPr>
  </w:style>
  <w:style w:type="paragraph" w:styleId="Textodeglobo">
    <w:name w:val="Balloon Text"/>
    <w:basedOn w:val="Normal"/>
    <w:qFormat/>
    <w:pPr>
      <w:widowControl w:val="0"/>
      <w:spacing w:line="1" w:lineRule="atLeast"/>
      <w:textAlignment w:val="top"/>
    </w:pPr>
    <w:rPr>
      <w:rFonts w:ascii="Tahoma" w:hAnsi="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paragraph" w:styleId="NormalWeb">
    <w:name w:val="Normal (Web)"/>
    <w:basedOn w:val="Normal"/>
    <w:qFormat/>
  </w:style>
  <w:style w:type="paragraph" w:customStyle="1" w:styleId="Normal1">
    <w:name w:val="Normal1"/>
    <w:basedOn w:val="Normal"/>
  </w:style>
  <w:style w:type="character" w:customStyle="1" w:styleId="negrita1">
    <w:name w:val="negrita1"/>
    <w:rPr>
      <w:b/>
      <w:bCs/>
      <w:w w:val="100"/>
      <w:position w:val="-1"/>
      <w:effect w:val="none"/>
      <w:vertAlign w:val="baseline"/>
      <w:cs w:val="0"/>
      <w:em w:val="none"/>
    </w:rPr>
  </w:style>
  <w:style w:type="table" w:customStyle="1" w:styleId="LightShading-Accent4">
    <w:name w:val="Light Shading - Accent 4"/>
    <w:basedOn w:val="Tablanormal"/>
    <w:pPr>
      <w:suppressAutoHyphens/>
      <w:spacing w:line="1" w:lineRule="atLeast"/>
      <w:ind w:leftChars="-1" w:left="-1" w:hangingChars="1" w:hanging="1"/>
      <w:textDirection w:val="btLr"/>
      <w:textAlignment w:val="top"/>
      <w:outlineLvl w:val="0"/>
    </w:pPr>
    <w:rPr>
      <w:color w:val="5F497A"/>
      <w:position w:val="-1"/>
    </w:rPr>
    <w:tblPr>
      <w:tblStyleRowBandSize w:val="1"/>
      <w:tblStyleColBandSize w:val="1"/>
      <w:tblBorders>
        <w:top w:val="single" w:sz="8" w:space="0" w:color="8064A2"/>
        <w:bottom w:val="single" w:sz="8" w:space="0" w:color="8064A2"/>
      </w:tblBorders>
    </w:tblPr>
  </w:style>
  <w:style w:type="paragraph" w:customStyle="1" w:styleId="Normal2">
    <w:name w:val="Normal2"/>
    <w:basedOn w:val="Normal"/>
  </w:style>
  <w:style w:type="paragraph" w:customStyle="1" w:styleId="tab1">
    <w:name w:val="tab1"/>
    <w:basedOn w:val="Normal"/>
    <w:pPr>
      <w:ind w:left="600"/>
    </w:pPr>
  </w:style>
  <w:style w:type="character" w:customStyle="1" w:styleId="cursiva1">
    <w:name w:val="cursiva1"/>
    <w:rPr>
      <w:i/>
      <w:iCs/>
      <w:w w:val="100"/>
      <w:position w:val="-1"/>
      <w:effect w:val="none"/>
      <w:vertAlign w:val="baseline"/>
      <w:cs w:val="0"/>
      <w:em w:val="none"/>
    </w:rPr>
  </w:style>
  <w:style w:type="table" w:styleId="Cuadrculamedia1-nfasis4">
    <w:name w:val="Medium Grid 1 Accent 4"/>
    <w:basedOn w:val="Tabla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link w:val="TextocomentarioCar1"/>
    <w:qFormat/>
    <w:pPr>
      <w:spacing w:after="200" w:line="1" w:lineRule="atLeast"/>
      <w:textAlignment w:val="top"/>
    </w:pPr>
    <w:rPr>
      <w:sz w:val="20"/>
      <w:szCs w:val="20"/>
    </w:rPr>
  </w:style>
  <w:style w:type="character" w:customStyle="1" w:styleId="TextocomentarioCar">
    <w:name w:val="Texto comentario Car"/>
    <w:rPr>
      <w:w w:val="100"/>
      <w:position w:val="-1"/>
      <w:sz w:val="20"/>
      <w:szCs w:val="20"/>
      <w:effect w:val="none"/>
      <w:vertAlign w:val="baseline"/>
      <w:cs w:val="0"/>
      <w:em w:val="none"/>
      <w:lang w:val="es-ES"/>
    </w:rPr>
  </w:style>
  <w:style w:type="table" w:customStyle="1" w:styleId="LightGrid-Accent4">
    <w:name w:val="Light Grid - Accent 4"/>
    <w:basedOn w:val="Tabla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paragraph" w:styleId="Sinespaciado">
    <w:name w:val="No Spacing"/>
    <w:pPr>
      <w:suppressAutoHyphens/>
      <w:spacing w:line="1" w:lineRule="atLeast"/>
      <w:ind w:leftChars="-1" w:left="-1" w:hangingChars="1" w:hanging="1"/>
      <w:textDirection w:val="btLr"/>
      <w:textAlignment w:val="top"/>
      <w:outlineLvl w:val="0"/>
    </w:pPr>
    <w:rPr>
      <w:position w:val="-1"/>
      <w:lang w:val="en-US" w:eastAsia="en-US"/>
    </w:rPr>
  </w:style>
  <w:style w:type="character" w:customStyle="1" w:styleId="Ttulo1Car">
    <w:name w:val="Título 1 Car"/>
    <w:rPr>
      <w:w w:val="100"/>
      <w:position w:val="-1"/>
      <w:sz w:val="32"/>
      <w:szCs w:val="32"/>
      <w:effect w:val="none"/>
      <w:vertAlign w:val="baseline"/>
      <w:cs w:val="0"/>
      <w:em w:val="none"/>
      <w:lang w:val="en-US" w:eastAsia="en-US"/>
    </w:rPr>
  </w:style>
  <w:style w:type="paragraph" w:customStyle="1" w:styleId="Ttulo01">
    <w:name w:val="Título_01"/>
    <w:basedOn w:val="Prrafodelista"/>
    <w:pPr>
      <w:numPr>
        <w:numId w:val="3"/>
      </w:numPr>
      <w:spacing w:before="720" w:after="240" w:line="589" w:lineRule="atLeast"/>
      <w:ind w:left="0" w:firstLine="0"/>
    </w:pPr>
    <w:rPr>
      <w:color w:val="957F74"/>
      <w:spacing w:val="-2"/>
      <w:sz w:val="56"/>
      <w:szCs w:val="56"/>
    </w:rPr>
  </w:style>
  <w:style w:type="paragraph" w:customStyle="1" w:styleId="Listatopoblack">
    <w:name w:val="Lista_topo_black"/>
    <w:basedOn w:val="Normal"/>
    <w:pPr>
      <w:widowControl w:val="0"/>
      <w:numPr>
        <w:ilvl w:val="1"/>
        <w:numId w:val="2"/>
      </w:numPr>
      <w:spacing w:line="1" w:lineRule="atLeast"/>
      <w:ind w:left="357" w:hanging="357"/>
      <w:textAlignment w:val="top"/>
    </w:pPr>
    <w:rPr>
      <w:w w:val="105"/>
      <w:sz w:val="21"/>
      <w:szCs w:val="21"/>
      <w:lang w:eastAsia="en-US"/>
    </w:rPr>
  </w:style>
  <w:style w:type="character" w:customStyle="1" w:styleId="ListParagraphChar">
    <w:name w:val="List Paragraph Char"/>
    <w:basedOn w:val="Fuentedeprrafopredeter"/>
    <w:rPr>
      <w:w w:val="100"/>
      <w:position w:val="-1"/>
      <w:effect w:val="none"/>
      <w:vertAlign w:val="baseline"/>
      <w:cs w:val="0"/>
      <w:em w:val="none"/>
    </w:rPr>
  </w:style>
  <w:style w:type="character" w:customStyle="1" w:styleId="Ttulo01Car">
    <w:name w:val="Título_01 Car"/>
    <w:rPr>
      <w:color w:val="957F74"/>
      <w:spacing w:val="-2"/>
      <w:w w:val="100"/>
      <w:position w:val="-1"/>
      <w:sz w:val="56"/>
      <w:szCs w:val="56"/>
      <w:effect w:val="none"/>
      <w:vertAlign w:val="baseline"/>
      <w:cs w:val="0"/>
      <w:em w:val="none"/>
    </w:rPr>
  </w:style>
  <w:style w:type="character" w:customStyle="1" w:styleId="TextoindependienteCar">
    <w:name w:val="Texto independiente Car"/>
    <w:rPr>
      <w:w w:val="100"/>
      <w:position w:val="-1"/>
      <w:sz w:val="21"/>
      <w:szCs w:val="21"/>
      <w:effect w:val="none"/>
      <w:vertAlign w:val="baseline"/>
      <w:cs w:val="0"/>
      <w:em w:val="none"/>
      <w:lang w:val="en-US" w:eastAsia="en-US"/>
    </w:rPr>
  </w:style>
  <w:style w:type="character" w:customStyle="1" w:styleId="ListatopoblackCar">
    <w:name w:val="Lista_topo_black Car"/>
    <w:rPr>
      <w:w w:val="105"/>
      <w:position w:val="-1"/>
      <w:sz w:val="21"/>
      <w:szCs w:val="21"/>
      <w:effect w:val="none"/>
      <w:vertAlign w:val="baseline"/>
      <w:cs w:val="0"/>
      <w:em w:val="none"/>
      <w:lang w:eastAsia="en-US"/>
    </w:rPr>
  </w:style>
  <w:style w:type="paragraph" w:customStyle="1" w:styleId="Ttulo02">
    <w:name w:val="Título_02"/>
    <w:basedOn w:val="Ttulo1"/>
    <w:pPr>
      <w:shd w:val="clear" w:color="auto" w:fill="FFFFFF"/>
      <w:spacing w:before="480" w:after="360"/>
      <w:ind w:left="0"/>
    </w:pPr>
    <w:rPr>
      <w:color w:val="957F74"/>
      <w:spacing w:val="-2"/>
      <w:w w:val="105"/>
    </w:rPr>
  </w:style>
  <w:style w:type="paragraph" w:customStyle="1" w:styleId="ListaCCBB">
    <w:name w:val="Lista_CCBB"/>
    <w:basedOn w:val="Textoindependiente"/>
    <w:pPr>
      <w:numPr>
        <w:ilvl w:val="1"/>
        <w:numId w:val="1"/>
      </w:numPr>
      <w:overflowPunct w:val="0"/>
      <w:autoSpaceDE w:val="0"/>
      <w:autoSpaceDN w:val="0"/>
      <w:adjustRightInd w:val="0"/>
      <w:spacing w:before="4"/>
      <w:ind w:left="1134" w:hanging="141"/>
    </w:pPr>
  </w:style>
  <w:style w:type="character" w:customStyle="1" w:styleId="Ttulo02Car">
    <w:name w:val="Título_02 Car"/>
    <w:rPr>
      <w:color w:val="957F74"/>
      <w:spacing w:val="-2"/>
      <w:w w:val="105"/>
      <w:position w:val="-1"/>
      <w:sz w:val="32"/>
      <w:szCs w:val="32"/>
      <w:effect w:val="none"/>
      <w:shd w:val="clear" w:color="auto" w:fill="FFFFFF"/>
      <w:vertAlign w:val="baseline"/>
      <w:cs w:val="0"/>
      <w:em w:val="none"/>
      <w:lang w:eastAsia="en-US"/>
    </w:rPr>
  </w:style>
  <w:style w:type="character" w:styleId="Hipervnculo">
    <w:name w:val="Hyperlink"/>
    <w:qFormat/>
    <w:rPr>
      <w:color w:val="97BE0E"/>
      <w:w w:val="100"/>
      <w:position w:val="-1"/>
      <w:u w:val="single"/>
      <w:effect w:val="none"/>
      <w:vertAlign w:val="baseline"/>
      <w:cs w:val="0"/>
      <w:em w:val="none"/>
    </w:rPr>
  </w:style>
  <w:style w:type="character" w:customStyle="1" w:styleId="ListaCCBBCar">
    <w:name w:val="Lista_CCBB Car"/>
    <w:rPr>
      <w:w w:val="100"/>
      <w:position w:val="-1"/>
      <w:sz w:val="21"/>
      <w:szCs w:val="2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negrita">
    <w:name w:val="negrita"/>
    <w:rPr>
      <w:w w:val="100"/>
      <w:position w:val="-1"/>
      <w:effect w:val="none"/>
      <w:vertAlign w:val="baseline"/>
      <w:cs w:val="0"/>
      <w:em w:val="none"/>
    </w:rPr>
  </w:style>
  <w:style w:type="paragraph" w:customStyle="1" w:styleId="ListadoIndice">
    <w:name w:val="Listado_Indice"/>
    <w:basedOn w:val="Normal"/>
    <w:pPr>
      <w:widowControl w:val="0"/>
      <w:spacing w:line="1" w:lineRule="atLeast"/>
      <w:ind w:left="709" w:hanging="283"/>
      <w:textAlignment w:val="top"/>
    </w:pPr>
    <w:rPr>
      <w:w w:val="105"/>
      <w:sz w:val="21"/>
      <w:szCs w:val="21"/>
      <w:lang w:eastAsia="en-US"/>
    </w:rPr>
  </w:style>
  <w:style w:type="paragraph" w:customStyle="1" w:styleId="ListadoOBJETIVOS">
    <w:name w:val="Listado_OBJETIVOS"/>
    <w:basedOn w:val="Listatopoblack"/>
  </w:style>
  <w:style w:type="character" w:customStyle="1" w:styleId="ListadoIndiceCar">
    <w:name w:val="Listado_Indice Car"/>
    <w:rPr>
      <w:w w:val="105"/>
      <w:position w:val="-1"/>
      <w:sz w:val="21"/>
      <w:szCs w:val="21"/>
      <w:effect w:val="none"/>
      <w:vertAlign w:val="baseline"/>
      <w:cs w:val="0"/>
      <w:em w:val="none"/>
      <w:lang w:eastAsia="en-US"/>
    </w:rPr>
  </w:style>
  <w:style w:type="character" w:customStyle="1" w:styleId="cursiva">
    <w:name w:val="cursiva"/>
    <w:rPr>
      <w:w w:val="100"/>
      <w:position w:val="-1"/>
      <w:effect w:val="none"/>
      <w:vertAlign w:val="baseline"/>
      <w:cs w:val="0"/>
      <w:em w:val="none"/>
    </w:rPr>
  </w:style>
  <w:style w:type="character" w:customStyle="1" w:styleId="ListadoOBJETIVOSCar">
    <w:name w:val="Listado_OBJETIVOS Car"/>
    <w:rPr>
      <w:w w:val="105"/>
      <w:position w:val="-1"/>
      <w:sz w:val="21"/>
      <w:szCs w:val="21"/>
      <w:effect w:val="none"/>
      <w:vertAlign w:val="baseline"/>
      <w:cs w:val="0"/>
      <w:em w:val="none"/>
      <w:lang w:eastAsia="en-US"/>
    </w:rPr>
  </w:style>
  <w:style w:type="character" w:customStyle="1" w:styleId="Ttulo4Car">
    <w:name w:val="Título 4 Car"/>
    <w:rPr>
      <w:rFonts w:ascii="Calibri" w:eastAsia="Times New Roman" w:hAnsi="Calibri" w:cs="Times New Roman"/>
      <w:b/>
      <w:bCs/>
      <w:w w:val="100"/>
      <w:position w:val="-1"/>
      <w:sz w:val="28"/>
      <w:szCs w:val="28"/>
      <w:effect w:val="none"/>
      <w:vertAlign w:val="baseline"/>
      <w:cs w:val="0"/>
      <w:em w:val="none"/>
      <w:lang w:val="en-US" w:eastAsia="en-US"/>
    </w:rPr>
  </w:style>
  <w:style w:type="paragraph" w:customStyle="1" w:styleId="Textocuerpo">
    <w:name w:val="Texto_cuerpo"/>
    <w:basedOn w:val="ListadoOBJETIVOS"/>
    <w:pPr>
      <w:numPr>
        <w:ilvl w:val="0"/>
        <w:numId w:val="0"/>
      </w:numPr>
      <w:ind w:leftChars="-1" w:left="357" w:hangingChars="1" w:hanging="357"/>
    </w:p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uerpoCar">
    <w:name w:val="Texto_cuerpo Car"/>
    <w:rPr>
      <w:w w:val="105"/>
      <w:position w:val="-1"/>
      <w:sz w:val="21"/>
      <w:szCs w:val="21"/>
      <w:effect w:val="none"/>
      <w:vertAlign w:val="baseline"/>
      <w:cs w:val="0"/>
      <w:em w:val="none"/>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paragraph" w:styleId="Asuntodelcomentario">
    <w:name w:val="annotation subject"/>
    <w:basedOn w:val="Textocomentario"/>
    <w:next w:val="Textocomentario"/>
    <w:link w:val="AsuntodelcomentarioCar"/>
    <w:uiPriority w:val="99"/>
    <w:semiHidden/>
    <w:unhideWhenUsed/>
    <w:rsid w:val="00CE6B0F"/>
    <w:pPr>
      <w:spacing w:after="100" w:line="240" w:lineRule="auto"/>
      <w:textAlignment w:val="center"/>
    </w:pPr>
    <w:rPr>
      <w:b/>
      <w:bCs/>
    </w:rPr>
  </w:style>
  <w:style w:type="character" w:customStyle="1" w:styleId="TextocomentarioCar1">
    <w:name w:val="Texto comentario Car1"/>
    <w:basedOn w:val="Fuentedeprrafopredeter"/>
    <w:link w:val="Textocomentario"/>
    <w:rsid w:val="00CE6B0F"/>
    <w:rPr>
      <w:rFonts w:ascii="Times New Roman" w:eastAsia="Times New Roman" w:hAnsi="Times New Roman"/>
      <w:position w:val="-1"/>
      <w:sz w:val="20"/>
      <w:szCs w:val="20"/>
    </w:rPr>
  </w:style>
  <w:style w:type="character" w:customStyle="1" w:styleId="AsuntodelcomentarioCar">
    <w:name w:val="Asunto del comentario Car"/>
    <w:basedOn w:val="TextocomentarioCar1"/>
    <w:link w:val="Asuntodelcomentario"/>
    <w:uiPriority w:val="99"/>
    <w:semiHidden/>
    <w:rsid w:val="00CE6B0F"/>
    <w:rPr>
      <w:rFonts w:ascii="Times New Roman" w:eastAsia="Times New Roman" w:hAnsi="Times New Roman"/>
      <w:b/>
      <w:bCs/>
      <w:positio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DMAs75D/UnBsC+aWhx7KKfWKKQ==">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1307</Words>
  <Characters>7192</Characters>
  <Application>Microsoft Office Word</Application>
  <DocSecurity>0</DocSecurity>
  <Lines>59</Lines>
  <Paragraphs>16</Paragraphs>
  <ScaleCrop>false</ScaleCrop>
  <Company>Planeta Sistemas y Operaciones</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Mizar</dc:creator>
  <cp:lastModifiedBy>Luis García Uroz</cp:lastModifiedBy>
  <cp:revision>3</cp:revision>
  <dcterms:created xsi:type="dcterms:W3CDTF">2016-06-08T10:54:00Z</dcterms:created>
  <dcterms:modified xsi:type="dcterms:W3CDTF">2020-09-18T06:16:00Z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2013-05-10T00:00:00Z</vt:filetime>
  </property>
  <property fmtid="{D5CDD505-2E9C-101B-9397-08002B2CF9AE}" pid="3" name="LastSaved">
    <vt:filetime>2014-06-04T00:00:00Z</vt:filetime>
  </property>
</Properties>
</file>