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49CE" w:rsidRDefault="009E49C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9E49CE" w:rsidRPr="00625CB4" w:rsidRDefault="005E6EA3">
      <w:pPr>
        <w:spacing w:before="11" w:line="360" w:lineRule="auto"/>
        <w:jc w:val="center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625CB4">
        <w:rPr>
          <w:rFonts w:ascii="Verdana" w:eastAsia="Verdana" w:hAnsi="Verdana" w:cs="Verdana"/>
          <w:b/>
          <w:sz w:val="28"/>
          <w:szCs w:val="28"/>
          <w:lang w:val="es-ES"/>
        </w:rPr>
        <w:t>REGIÓN DE MURCIA</w:t>
      </w:r>
    </w:p>
    <w:p w:rsidR="009E49CE" w:rsidRPr="00625CB4" w:rsidRDefault="005E6EA3">
      <w:pPr>
        <w:spacing w:before="11" w:line="360" w:lineRule="auto"/>
        <w:jc w:val="center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625CB4">
        <w:rPr>
          <w:rFonts w:ascii="Verdana" w:eastAsia="Verdana" w:hAnsi="Verdana" w:cs="Verdana"/>
          <w:b/>
          <w:sz w:val="28"/>
          <w:szCs w:val="28"/>
          <w:lang w:val="es-ES"/>
        </w:rPr>
        <w:t xml:space="preserve">TEMARIOS </w:t>
      </w:r>
      <w:proofErr w:type="spellStart"/>
      <w:r w:rsidRPr="00625CB4">
        <w:rPr>
          <w:rFonts w:ascii="Verdana" w:eastAsia="Verdana" w:hAnsi="Verdana" w:cs="Verdana"/>
          <w:b/>
          <w:color w:val="002060"/>
          <w:sz w:val="28"/>
          <w:szCs w:val="28"/>
          <w:lang w:val="es-ES"/>
        </w:rPr>
        <w:t>aula</w:t>
      </w:r>
      <w:r w:rsidRPr="00625CB4">
        <w:rPr>
          <w:rFonts w:ascii="Verdana" w:eastAsia="Verdana" w:hAnsi="Verdana" w:cs="Verdana"/>
          <w:b/>
          <w:color w:val="00B0F0"/>
          <w:sz w:val="28"/>
          <w:szCs w:val="28"/>
          <w:lang w:val="es-ES"/>
        </w:rPr>
        <w:t>Planeta</w:t>
      </w:r>
      <w:proofErr w:type="spellEnd"/>
      <w:r w:rsidRPr="00625CB4">
        <w:rPr>
          <w:rFonts w:ascii="Verdana" w:eastAsia="Verdana" w:hAnsi="Verdana" w:cs="Verdana"/>
          <w:b/>
          <w:sz w:val="28"/>
          <w:szCs w:val="28"/>
          <w:lang w:val="es-ES"/>
        </w:rPr>
        <w:t xml:space="preserve"> </w:t>
      </w:r>
    </w:p>
    <w:p w:rsidR="009E49CE" w:rsidRPr="00625CB4" w:rsidRDefault="005E6EA3">
      <w:pPr>
        <w:spacing w:before="11" w:line="360" w:lineRule="auto"/>
        <w:jc w:val="center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625CB4">
        <w:rPr>
          <w:rFonts w:ascii="Verdana" w:eastAsia="Verdana" w:hAnsi="Verdana" w:cs="Verdana"/>
          <w:b/>
          <w:sz w:val="28"/>
          <w:szCs w:val="28"/>
          <w:lang w:val="es-ES"/>
        </w:rPr>
        <w:t xml:space="preserve"> 2.º EDUCACIÓN SECUNDARIA </w:t>
      </w:r>
    </w:p>
    <w:p w:rsidR="009E49CE" w:rsidRPr="00625CB4" w:rsidRDefault="009E49CE">
      <w:pPr>
        <w:spacing w:after="120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after="120"/>
        <w:jc w:val="both"/>
        <w:rPr>
          <w:rFonts w:ascii="Verdana" w:eastAsia="Verdana" w:hAnsi="Verdana" w:cs="Verdana"/>
          <w:lang w:val="es-ES"/>
        </w:rPr>
      </w:pPr>
    </w:p>
    <w:p w:rsidR="009E49CE" w:rsidRPr="00625CB4" w:rsidRDefault="005E6EA3">
      <w:pPr>
        <w:spacing w:after="120"/>
        <w:jc w:val="both"/>
        <w:rPr>
          <w:rFonts w:ascii="Verdana" w:eastAsia="Verdana" w:hAnsi="Verdana" w:cs="Verdana"/>
          <w:lang w:val="es-ES"/>
        </w:rPr>
      </w:pPr>
      <w:r w:rsidRPr="00625CB4">
        <w:rPr>
          <w:rFonts w:ascii="Verdana" w:eastAsia="Verdana" w:hAnsi="Verdana" w:cs="Verdana"/>
          <w:lang w:val="es-ES"/>
        </w:rPr>
        <w:t xml:space="preserve">En este documento se recogen los temarios elaborados por </w:t>
      </w:r>
      <w:proofErr w:type="spellStart"/>
      <w:r w:rsidRPr="00625CB4">
        <w:rPr>
          <w:rFonts w:ascii="Verdana" w:eastAsia="Verdana" w:hAnsi="Verdana" w:cs="Verdana"/>
          <w:b/>
          <w:color w:val="002060"/>
          <w:lang w:val="es-ES"/>
        </w:rPr>
        <w:t>aula</w:t>
      </w:r>
      <w:r w:rsidRPr="00625CB4">
        <w:rPr>
          <w:rFonts w:ascii="Verdana" w:eastAsia="Verdana" w:hAnsi="Verdana" w:cs="Verdana"/>
          <w:b/>
          <w:color w:val="00B0F0"/>
          <w:lang w:val="es-ES"/>
        </w:rPr>
        <w:t>Planeta</w:t>
      </w:r>
      <w:proofErr w:type="spellEnd"/>
      <w:r w:rsidRPr="00625CB4">
        <w:rPr>
          <w:rFonts w:ascii="Verdana" w:eastAsia="Verdana" w:hAnsi="Verdana" w:cs="Verdana"/>
          <w:b/>
          <w:color w:val="00B0F0"/>
          <w:lang w:val="es-ES"/>
        </w:rPr>
        <w:t xml:space="preserve"> </w:t>
      </w:r>
      <w:r w:rsidRPr="00625CB4">
        <w:rPr>
          <w:rFonts w:ascii="Verdana" w:eastAsia="Verdana" w:hAnsi="Verdana" w:cs="Verdana"/>
          <w:lang w:val="es-ES"/>
        </w:rPr>
        <w:t xml:space="preserve">para </w:t>
      </w:r>
      <w:r w:rsidRPr="00625CB4">
        <w:rPr>
          <w:rFonts w:ascii="Verdana" w:eastAsia="Verdana" w:hAnsi="Verdana" w:cs="Verdana"/>
          <w:b/>
          <w:lang w:val="es-ES"/>
        </w:rPr>
        <w:t>2.º de Educación Secundaria</w:t>
      </w:r>
      <w:r w:rsidRPr="00625CB4">
        <w:rPr>
          <w:rFonts w:ascii="Verdana" w:eastAsia="Verdana" w:hAnsi="Verdana" w:cs="Verdana"/>
          <w:lang w:val="es-ES"/>
        </w:rPr>
        <w:t xml:space="preserve"> en la </w:t>
      </w:r>
      <w:r w:rsidRPr="00625CB4">
        <w:rPr>
          <w:rFonts w:ascii="Verdana" w:eastAsia="Verdana" w:hAnsi="Verdana" w:cs="Verdana"/>
          <w:b/>
          <w:lang w:val="es-ES"/>
        </w:rPr>
        <w:t>Región de Murcia</w:t>
      </w:r>
      <w:r w:rsidRPr="00625CB4">
        <w:rPr>
          <w:rFonts w:ascii="Verdana" w:eastAsia="Verdana" w:hAnsi="Verdana" w:cs="Verdana"/>
          <w:lang w:val="es-ES"/>
        </w:rPr>
        <w:t>. Los temarios que se presentan corresponden a las asignaturas siguientes:</w:t>
      </w:r>
    </w:p>
    <w:p w:rsidR="009E49CE" w:rsidRPr="00625CB4" w:rsidRDefault="009E49CE">
      <w:pPr>
        <w:spacing w:after="120"/>
        <w:jc w:val="both"/>
        <w:rPr>
          <w:rFonts w:ascii="Verdana" w:eastAsia="Verdana" w:hAnsi="Verdana" w:cs="Verdana"/>
          <w:b/>
          <w:lang w:val="es-ES"/>
        </w:rPr>
      </w:pPr>
    </w:p>
    <w:p w:rsidR="009E49CE" w:rsidRDefault="005E6EA3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Lengua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castellana</w:t>
      </w:r>
      <w:proofErr w:type="spellEnd"/>
      <w:r>
        <w:rPr>
          <w:rFonts w:ascii="Verdana" w:eastAsia="Verdana" w:hAnsi="Verdana" w:cs="Verdana"/>
          <w:b/>
        </w:rPr>
        <w:t xml:space="preserve"> y </w:t>
      </w:r>
      <w:proofErr w:type="spellStart"/>
      <w:r>
        <w:rPr>
          <w:rFonts w:ascii="Verdana" w:eastAsia="Verdana" w:hAnsi="Verdana" w:cs="Verdana"/>
          <w:b/>
        </w:rPr>
        <w:t>literatura</w:t>
      </w:r>
      <w:proofErr w:type="spellEnd"/>
    </w:p>
    <w:p w:rsidR="009E49CE" w:rsidRDefault="005E6EA3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Matemáticas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9E49CE" w:rsidRDefault="005E6EA3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Física</w:t>
      </w:r>
      <w:proofErr w:type="spellEnd"/>
      <w:r>
        <w:rPr>
          <w:rFonts w:ascii="Verdana" w:eastAsia="Verdana" w:hAnsi="Verdana" w:cs="Verdana"/>
          <w:b/>
        </w:rPr>
        <w:t xml:space="preserve"> y </w:t>
      </w:r>
      <w:proofErr w:type="spellStart"/>
      <w:r>
        <w:rPr>
          <w:rFonts w:ascii="Verdana" w:eastAsia="Verdana" w:hAnsi="Verdana" w:cs="Verdana"/>
          <w:b/>
        </w:rPr>
        <w:t>química</w:t>
      </w:r>
      <w:proofErr w:type="spellEnd"/>
    </w:p>
    <w:p w:rsidR="009E49CE" w:rsidRDefault="005E6EA3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Geografía</w:t>
      </w:r>
      <w:proofErr w:type="spellEnd"/>
      <w:r>
        <w:rPr>
          <w:rFonts w:ascii="Verdana" w:eastAsia="Verdana" w:hAnsi="Verdana" w:cs="Verdana"/>
          <w:b/>
        </w:rPr>
        <w:t xml:space="preserve"> e </w:t>
      </w:r>
      <w:proofErr w:type="spellStart"/>
      <w:r>
        <w:rPr>
          <w:rFonts w:ascii="Verdana" w:eastAsia="Verdana" w:hAnsi="Verdana" w:cs="Verdana"/>
          <w:b/>
        </w:rPr>
        <w:t>historia</w:t>
      </w:r>
      <w:proofErr w:type="spellEnd"/>
    </w:p>
    <w:p w:rsidR="009E49CE" w:rsidRDefault="005E6EA3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Tecnología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9E49CE" w:rsidRDefault="005E6EA3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</w:rPr>
        <w:t>Lengua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extranjera</w:t>
      </w:r>
      <w:proofErr w:type="spellEnd"/>
      <w:r>
        <w:rPr>
          <w:rFonts w:ascii="Verdana" w:eastAsia="Verdana" w:hAnsi="Verdana" w:cs="Verdana"/>
          <w:b/>
        </w:rPr>
        <w:t xml:space="preserve">: </w:t>
      </w:r>
      <w:proofErr w:type="spellStart"/>
      <w:r>
        <w:rPr>
          <w:rFonts w:ascii="Verdana" w:eastAsia="Verdana" w:hAnsi="Verdana" w:cs="Verdana"/>
          <w:b/>
        </w:rPr>
        <w:t>inglés</w:t>
      </w:r>
      <w:proofErr w:type="spellEnd"/>
    </w:p>
    <w:p w:rsidR="009E49CE" w:rsidRDefault="009E49CE">
      <w:pPr>
        <w:spacing w:after="120"/>
        <w:jc w:val="both"/>
        <w:rPr>
          <w:rFonts w:ascii="Verdana" w:eastAsia="Verdana" w:hAnsi="Verdana" w:cs="Verdana"/>
        </w:rPr>
      </w:pPr>
    </w:p>
    <w:p w:rsidR="009E49CE" w:rsidRPr="00625CB4" w:rsidRDefault="005E6EA3">
      <w:pPr>
        <w:spacing w:after="120"/>
        <w:jc w:val="both"/>
        <w:rPr>
          <w:rFonts w:ascii="Verdana" w:eastAsia="Verdana" w:hAnsi="Verdana" w:cs="Verdana"/>
          <w:lang w:val="es-ES"/>
        </w:rPr>
      </w:pPr>
      <w:r w:rsidRPr="00625CB4">
        <w:rPr>
          <w:rFonts w:ascii="Verdana" w:eastAsia="Verdana" w:hAnsi="Verdana" w:cs="Verdana"/>
          <w:lang w:val="es-ES"/>
        </w:rPr>
        <w:t>Los temarios se han elaborado a partir del Decreto autonómi</w:t>
      </w:r>
      <w:r w:rsidRPr="00625CB4">
        <w:rPr>
          <w:rFonts w:ascii="Verdana" w:eastAsia="Verdana" w:hAnsi="Verdana" w:cs="Verdana"/>
          <w:lang w:val="es-ES"/>
        </w:rPr>
        <w:t>co de la Región de Murcia, publicado el 3 de septiembre de 2015 en el Boletín Oficial de la Región de Murcia.</w:t>
      </w:r>
    </w:p>
    <w:p w:rsidR="009E49CE" w:rsidRPr="00625CB4" w:rsidRDefault="005E6EA3">
      <w:pPr>
        <w:spacing w:after="120"/>
        <w:jc w:val="both"/>
        <w:rPr>
          <w:rFonts w:ascii="Verdana" w:eastAsia="Verdana" w:hAnsi="Verdana" w:cs="Verdana"/>
          <w:b/>
          <w:lang w:val="es-ES"/>
        </w:rPr>
      </w:pPr>
      <w:r w:rsidRPr="00625CB4">
        <w:rPr>
          <w:rFonts w:ascii="Verdana" w:eastAsia="Verdana" w:hAnsi="Verdana" w:cs="Verdana"/>
          <w:lang w:val="es-ES"/>
        </w:rPr>
        <w:t xml:space="preserve">El Decreto de la Región de Murcia establece los contenidos a cubrir en cada uno de los cursos de Educación Secundaria. Así pues, </w:t>
      </w:r>
      <w:proofErr w:type="spellStart"/>
      <w:r w:rsidRPr="00625CB4">
        <w:rPr>
          <w:rFonts w:ascii="Verdana" w:eastAsia="Verdana" w:hAnsi="Verdana" w:cs="Verdana"/>
          <w:b/>
          <w:color w:val="002060"/>
          <w:lang w:val="es-ES"/>
        </w:rPr>
        <w:t>aula</w:t>
      </w:r>
      <w:r w:rsidRPr="00625CB4">
        <w:rPr>
          <w:rFonts w:ascii="Verdana" w:eastAsia="Verdana" w:hAnsi="Verdana" w:cs="Verdana"/>
          <w:b/>
          <w:color w:val="00B0F0"/>
          <w:lang w:val="es-ES"/>
        </w:rPr>
        <w:t>Planeta</w:t>
      </w:r>
      <w:proofErr w:type="spellEnd"/>
      <w:r w:rsidRPr="00625CB4">
        <w:rPr>
          <w:rFonts w:ascii="Verdana" w:eastAsia="Verdana" w:hAnsi="Verdana" w:cs="Verdana"/>
          <w:lang w:val="es-ES"/>
        </w:rPr>
        <w:t xml:space="preserve"> ha el</w:t>
      </w:r>
      <w:r w:rsidRPr="00625CB4">
        <w:rPr>
          <w:rFonts w:ascii="Verdana" w:eastAsia="Verdana" w:hAnsi="Verdana" w:cs="Verdana"/>
          <w:lang w:val="es-ES"/>
        </w:rPr>
        <w:t>aborado los temarios de cada curso siguiendo los contenidos, criterios de evaluación y estándares de aprendizaje previstos para cada uno de los cursos en el Decreto.</w:t>
      </w: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Default="005E6EA3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tbl>
      <w:tblPr>
        <w:tblStyle w:val="a"/>
        <w:tblW w:w="8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88"/>
      </w:tblGrid>
      <w:tr w:rsidR="009E49CE">
        <w:trPr>
          <w:trHeight w:val="482"/>
        </w:trPr>
        <w:tc>
          <w:tcPr>
            <w:tcW w:w="8688" w:type="dxa"/>
            <w:shd w:val="clear" w:color="auto" w:fill="00206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Lengua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castellana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literatura</w:t>
            </w:r>
            <w:proofErr w:type="spellEnd"/>
          </w:p>
        </w:tc>
      </w:tr>
      <w:tr w:rsidR="009E49CE">
        <w:trPr>
          <w:trHeight w:val="473"/>
        </w:trPr>
        <w:tc>
          <w:tcPr>
            <w:tcW w:w="8688" w:type="dxa"/>
            <w:shd w:val="clear" w:color="auto" w:fill="00B0F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center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comunicación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texto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narración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exposición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instrucciones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argumentación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descripción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diálogo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contextualización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dramatización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diversidad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lingüística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periodismo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Anexo</w:t>
            </w:r>
            <w:proofErr w:type="spellEnd"/>
            <w:r>
              <w:rPr>
                <w:rFonts w:ascii="Verdana" w:eastAsia="Verdana" w:hAnsi="Verdana" w:cs="Verdana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</w:rPr>
              <w:t>ortografía</w:t>
            </w:r>
            <w:proofErr w:type="spellEnd"/>
          </w:p>
        </w:tc>
      </w:tr>
      <w:tr w:rsidR="009E49CE">
        <w:tc>
          <w:tcPr>
            <w:tcW w:w="8688" w:type="dxa"/>
            <w:shd w:val="clear" w:color="auto" w:fill="auto"/>
            <w:vAlign w:val="bottom"/>
          </w:tcPr>
          <w:p w:rsidR="009E49CE" w:rsidRDefault="005E6EA3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Proyecto: </w:t>
            </w:r>
            <w:proofErr w:type="spellStart"/>
            <w:r>
              <w:rPr>
                <w:rFonts w:ascii="Verdana" w:eastAsia="Verdana" w:hAnsi="Verdana" w:cs="Verdana"/>
              </w:rPr>
              <w:t>Embellece</w:t>
            </w:r>
            <w:proofErr w:type="spellEnd"/>
            <w:r>
              <w:rPr>
                <w:rFonts w:ascii="Verdana" w:eastAsia="Verdana" w:hAnsi="Verdana" w:cs="Verdana"/>
              </w:rPr>
              <w:t xml:space="preserve"> tu </w:t>
            </w:r>
            <w:proofErr w:type="spellStart"/>
            <w:r>
              <w:rPr>
                <w:rFonts w:ascii="Verdana" w:eastAsia="Verdana" w:hAnsi="Verdana" w:cs="Verdana"/>
              </w:rPr>
              <w:t>lengua</w:t>
            </w:r>
            <w:proofErr w:type="spellEnd"/>
          </w:p>
        </w:tc>
      </w:tr>
    </w:tbl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9E49CE" w:rsidRDefault="005E6EA3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MATEMÁTICAS</w:t>
      </w:r>
    </w:p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tbl>
      <w:tblPr>
        <w:tblStyle w:val="a0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3"/>
      </w:tblGrid>
      <w:tr w:rsidR="009E49CE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Matemáticas</w:t>
            </w:r>
            <w:proofErr w:type="spellEnd"/>
          </w:p>
        </w:tc>
      </w:tr>
      <w:tr w:rsidR="009E49CE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números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enteros</w:t>
            </w:r>
            <w:proofErr w:type="spellEnd"/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números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fraccionarios</w:t>
            </w:r>
            <w:proofErr w:type="spellEnd"/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números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decimales</w:t>
            </w:r>
            <w:proofErr w:type="spellEnd"/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Álgebra</w:t>
            </w:r>
            <w:proofErr w:type="spellEnd"/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ecuaciones</w:t>
            </w:r>
            <w:proofErr w:type="spellEnd"/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funciones</w:t>
            </w:r>
            <w:proofErr w:type="spellEnd"/>
            <w:r>
              <w:rPr>
                <w:rFonts w:ascii="Verdana" w:eastAsia="Verdana" w:hAnsi="Verdana" w:cs="Verdana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</w:rPr>
              <w:t>gráficas</w:t>
            </w:r>
            <w:proofErr w:type="spellEnd"/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ángulos</w:t>
            </w:r>
            <w:proofErr w:type="spellEnd"/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920059310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 xml:space="preserve">Las </w:t>
                </w:r>
                <w:proofErr w:type="spellStart"/>
                <w:r>
                  <w:rPr>
                    <w:rFonts w:ascii="Verdana" w:eastAsia="Verdana" w:hAnsi="Verdana" w:cs="Verdana"/>
                  </w:rPr>
                  <w:t>áreas</w:t>
                </w:r>
                <w:proofErr w:type="spellEnd"/>
                <w:r>
                  <w:rPr>
                    <w:rFonts w:ascii="Verdana" w:eastAsia="Verdana" w:hAnsi="Verdana" w:cs="Verdana"/>
                  </w:rPr>
                  <w:t xml:space="preserve"> de </w:t>
                </w:r>
                <w:proofErr w:type="spellStart"/>
                <w:r>
                  <w:rPr>
                    <w:rFonts w:ascii="Verdana" w:eastAsia="Verdana" w:hAnsi="Verdana" w:cs="Verdana"/>
                  </w:rPr>
                  <w:t>figuras</w:t>
                </w:r>
                <w:proofErr w:type="spellEnd"/>
                <w:r>
                  <w:rPr>
                    <w:rFonts w:ascii="Verdana" w:eastAsia="Verdana" w:hAnsi="Verdana" w:cs="Verdana"/>
                  </w:rPr>
                  <w:t xml:space="preserve"> </w:t>
                </w:r>
                <w:proofErr w:type="spellStart"/>
                <w:r>
                  <w:rPr>
                    <w:rFonts w:ascii="Verdana" w:eastAsia="Verdana" w:hAnsi="Verdana" w:cs="Verdana"/>
                  </w:rPr>
                  <w:t>planas</w:t>
                </w:r>
                <w:proofErr w:type="spellEnd"/>
              </w:sdtContent>
            </w:sdt>
            <w:sdt>
              <w:sdtPr>
                <w:tag w:val="goog_rdk_2"/>
                <w:id w:val="2011257744"/>
                <w:showingPlcHdr/>
              </w:sdtPr>
              <w:sdtEndPr/>
              <w:sdtContent>
                <w:r w:rsidR="00625CB4">
                  <w:t xml:space="preserve">     </w:t>
                </w:r>
              </w:sdtContent>
            </w:sdt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proporcionalidad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geométrica</w:t>
            </w:r>
            <w:proofErr w:type="spellEnd"/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poliedros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</w:tr>
      <w:tr w:rsidR="009E49CE">
        <w:tc>
          <w:tcPr>
            <w:tcW w:w="8723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Cuerpos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geométricos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revolución</w:t>
            </w:r>
            <w:proofErr w:type="spellEnd"/>
          </w:p>
        </w:tc>
      </w:tr>
      <w:tr w:rsidR="009E49CE" w:rsidRPr="00625CB4">
        <w:tc>
          <w:tcPr>
            <w:tcW w:w="8723" w:type="dxa"/>
            <w:shd w:val="clear" w:color="auto" w:fill="auto"/>
            <w:vAlign w:val="center"/>
          </w:tcPr>
          <w:p w:rsidR="009E49CE" w:rsidRPr="00625CB4" w:rsidRDefault="005E6EA3">
            <w:pPr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Proyecto: ¡Empaquetar mejor para contaminar menos!</w:t>
            </w:r>
          </w:p>
        </w:tc>
      </w:tr>
    </w:tbl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9E49CE" w:rsidRDefault="005E6EA3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FÍSICA Y QUÍMICA</w:t>
      </w:r>
    </w:p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tbl>
      <w:tblPr>
        <w:tblStyle w:val="a1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9"/>
      </w:tblGrid>
      <w:tr w:rsidR="009E49CE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Física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química</w:t>
            </w:r>
            <w:proofErr w:type="spellEnd"/>
          </w:p>
        </w:tc>
      </w:tr>
      <w:tr w:rsidR="009E49CE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9E49CE">
        <w:trPr>
          <w:trHeight w:val="120"/>
        </w:trPr>
        <w:tc>
          <w:tcPr>
            <w:tcW w:w="8719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método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científico</w:t>
            </w:r>
            <w:proofErr w:type="spellEnd"/>
          </w:p>
        </w:tc>
      </w:tr>
      <w:tr w:rsidR="009E49CE">
        <w:tc>
          <w:tcPr>
            <w:tcW w:w="8719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unidades</w:t>
            </w:r>
            <w:proofErr w:type="spellEnd"/>
            <w:r>
              <w:rPr>
                <w:rFonts w:ascii="Verdana" w:eastAsia="Verdana" w:hAnsi="Verdana" w:cs="Verdana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</w:rPr>
              <w:t>medida</w:t>
            </w:r>
            <w:proofErr w:type="spellEnd"/>
          </w:p>
        </w:tc>
      </w:tr>
      <w:tr w:rsidR="009E49CE">
        <w:tc>
          <w:tcPr>
            <w:tcW w:w="8719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materia</w:t>
            </w:r>
            <w:proofErr w:type="spellEnd"/>
            <w:r>
              <w:rPr>
                <w:rFonts w:ascii="Verdana" w:eastAsia="Verdana" w:hAnsi="Verdana" w:cs="Verdana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</w:rPr>
              <w:t>propiedades</w:t>
            </w:r>
            <w:proofErr w:type="spellEnd"/>
          </w:p>
        </w:tc>
      </w:tr>
      <w:tr w:rsidR="009E49CE">
        <w:tc>
          <w:tcPr>
            <w:tcW w:w="8719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materia</w:t>
            </w:r>
            <w:proofErr w:type="spellEnd"/>
            <w:r>
              <w:rPr>
                <w:rFonts w:ascii="Verdana" w:eastAsia="Verdana" w:hAnsi="Verdana" w:cs="Verdana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</w:rPr>
              <w:t>características</w:t>
            </w:r>
            <w:proofErr w:type="spellEnd"/>
          </w:p>
        </w:tc>
      </w:tr>
      <w:tr w:rsidR="009E49CE">
        <w:tc>
          <w:tcPr>
            <w:tcW w:w="8719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cambios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químicos</w:t>
            </w:r>
            <w:proofErr w:type="spellEnd"/>
          </w:p>
        </w:tc>
      </w:tr>
      <w:tr w:rsidR="009E49CE" w:rsidRPr="00625CB4">
        <w:tc>
          <w:tcPr>
            <w:tcW w:w="8719" w:type="dxa"/>
            <w:shd w:val="clear" w:color="auto" w:fill="auto"/>
            <w:vAlign w:val="center"/>
          </w:tcPr>
          <w:p w:rsidR="009E49CE" w:rsidRPr="00625CB4" w:rsidRDefault="005E6EA3">
            <w:pPr>
              <w:rPr>
                <w:rFonts w:ascii="Verdana" w:eastAsia="Verdana" w:hAnsi="Verdana" w:cs="Verdana"/>
                <w:lang w:val="es-ES"/>
              </w:rPr>
            </w:pPr>
            <w:bookmarkStart w:id="1" w:name="_heading=h.gjdgxs" w:colFirst="0" w:colLast="0"/>
            <w:bookmarkEnd w:id="1"/>
            <w:r w:rsidRPr="00625CB4">
              <w:rPr>
                <w:rFonts w:ascii="Verdana" w:eastAsia="Verdana" w:hAnsi="Verdana" w:cs="Verdana"/>
                <w:lang w:val="es-ES"/>
              </w:rPr>
              <w:t>La fuerza y la presión</w:t>
            </w:r>
          </w:p>
        </w:tc>
      </w:tr>
      <w:tr w:rsidR="009E49CE">
        <w:tc>
          <w:tcPr>
            <w:tcW w:w="8719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electricidad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9E49CE">
        <w:tc>
          <w:tcPr>
            <w:tcW w:w="8719" w:type="dxa"/>
            <w:shd w:val="clear" w:color="auto" w:fill="auto"/>
            <w:vAlign w:val="center"/>
          </w:tcPr>
          <w:p w:rsidR="009E49CE" w:rsidRDefault="005E6EA3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magnetismo</w:t>
            </w:r>
            <w:proofErr w:type="spellEnd"/>
          </w:p>
        </w:tc>
      </w:tr>
    </w:tbl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9E49CE" w:rsidRDefault="005E6EA3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GEOGRAFÍA E HISTORIA</w:t>
      </w:r>
    </w:p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9"/>
      </w:tblGrid>
      <w:tr w:rsidR="009E49CE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Geografía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historia</w:t>
            </w:r>
            <w:proofErr w:type="spellEnd"/>
          </w:p>
        </w:tc>
      </w:tr>
      <w:tr w:rsidR="009E49CE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población en el mundo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población en España y Europa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organización política y territorial de España, Europa y el mundo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ciudad y el proceso de urbanización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alta edad media (siglos V-XI)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península Ibérica en la alta edad media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plena edad media (siglos XII-XIII)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 xml:space="preserve">La península Ibérica en la plena edad media 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baja edad media (siglos XIV-XV)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península Ibérica en la baja edad media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625CB4">
              <w:rPr>
                <w:rFonts w:ascii="Verdana" w:eastAsia="Verdana" w:hAnsi="Verdana" w:cs="Verdana"/>
                <w:color w:val="000000"/>
                <w:lang w:val="es-ES"/>
              </w:rPr>
              <w:t>La cultura y el arte en la edad media</w:t>
            </w:r>
          </w:p>
        </w:tc>
      </w:tr>
    </w:tbl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Pr="00625CB4" w:rsidRDefault="009E49CE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  <w:lang w:val="es-ES"/>
        </w:rPr>
      </w:pPr>
    </w:p>
    <w:p w:rsidR="009E49CE" w:rsidRDefault="005E6EA3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TECNOLOGÍA</w:t>
      </w:r>
    </w:p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tbl>
      <w:tblPr>
        <w:tblStyle w:val="a3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9"/>
      </w:tblGrid>
      <w:tr w:rsidR="009E49CE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Geografía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historia</w:t>
            </w:r>
            <w:proofErr w:type="spellEnd"/>
          </w:p>
        </w:tc>
      </w:tr>
      <w:tr w:rsidR="009E49CE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9E49CE">
        <w:tc>
          <w:tcPr>
            <w:tcW w:w="8719" w:type="dxa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plásticos</w:t>
            </w:r>
            <w:proofErr w:type="spellEnd"/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625CB4">
              <w:rPr>
                <w:rFonts w:ascii="Verdana" w:eastAsia="Verdana" w:hAnsi="Verdana" w:cs="Verdana"/>
                <w:lang w:val="es-ES"/>
              </w:rPr>
              <w:t>El vidrio y otros materiales cerámicos y pétreos</w:t>
            </w:r>
          </w:p>
        </w:tc>
      </w:tr>
      <w:tr w:rsidR="009E49CE">
        <w:tc>
          <w:tcPr>
            <w:tcW w:w="8719" w:type="dxa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metales</w:t>
            </w:r>
            <w:proofErr w:type="spellEnd"/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625CB4">
              <w:rPr>
                <w:rFonts w:ascii="Verdana" w:eastAsia="Verdana" w:hAnsi="Verdana" w:cs="Verdana"/>
                <w:lang w:val="es-ES"/>
              </w:rPr>
              <w:t>Las escalas, las acotaciones y las medidas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625CB4">
              <w:rPr>
                <w:rFonts w:ascii="Verdana" w:eastAsia="Verdana" w:hAnsi="Verdana" w:cs="Verdana"/>
                <w:lang w:val="es-ES"/>
              </w:rPr>
              <w:t>El diseño y la fabricación de objetos</w:t>
            </w:r>
          </w:p>
        </w:tc>
      </w:tr>
      <w:tr w:rsidR="009E49CE">
        <w:tc>
          <w:tcPr>
            <w:tcW w:w="8719" w:type="dxa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máquinas</w:t>
            </w:r>
            <w:proofErr w:type="spellEnd"/>
            <w:r>
              <w:rPr>
                <w:rFonts w:ascii="Verdana" w:eastAsia="Verdana" w:hAnsi="Verdana" w:cs="Verdana"/>
              </w:rPr>
              <w:t xml:space="preserve"> simples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625CB4">
              <w:rPr>
                <w:rFonts w:ascii="Verdana" w:eastAsia="Verdana" w:hAnsi="Verdana" w:cs="Verdana"/>
                <w:lang w:val="es-ES"/>
              </w:rPr>
              <w:t>Los mecanismos de transmisión de movimiento</w:t>
            </w:r>
          </w:p>
        </w:tc>
      </w:tr>
      <w:tr w:rsidR="009E49CE">
        <w:tc>
          <w:tcPr>
            <w:tcW w:w="8719" w:type="dxa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motores</w:t>
            </w:r>
            <w:proofErr w:type="spellEnd"/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625CB4">
              <w:rPr>
                <w:rFonts w:ascii="Verdana" w:eastAsia="Verdana" w:hAnsi="Verdana" w:cs="Verdana"/>
                <w:lang w:val="es-ES"/>
              </w:rPr>
              <w:t>Las fuentes de energía convenc</w:t>
            </w:r>
            <w:r w:rsidRPr="00625CB4">
              <w:rPr>
                <w:rFonts w:ascii="Verdana" w:eastAsia="Verdana" w:hAnsi="Verdana" w:cs="Verdana"/>
                <w:lang w:val="es-ES"/>
              </w:rPr>
              <w:t>ionales</w:t>
            </w:r>
          </w:p>
        </w:tc>
      </w:tr>
      <w:tr w:rsidR="009E49CE" w:rsidRPr="00625CB4">
        <w:tc>
          <w:tcPr>
            <w:tcW w:w="8719" w:type="dxa"/>
            <w:vAlign w:val="center"/>
          </w:tcPr>
          <w:p w:rsidR="009E49CE" w:rsidRPr="00625CB4" w:rsidRDefault="005E6EA3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625CB4">
              <w:rPr>
                <w:rFonts w:ascii="Verdana" w:eastAsia="Verdana" w:hAnsi="Verdana" w:cs="Verdana"/>
                <w:lang w:val="es-ES"/>
              </w:rPr>
              <w:t>La electricidad y el electromagnetismo</w:t>
            </w:r>
          </w:p>
        </w:tc>
      </w:tr>
      <w:tr w:rsidR="009E49CE">
        <w:tc>
          <w:tcPr>
            <w:tcW w:w="8719" w:type="dxa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circuitos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eléctricos</w:t>
            </w:r>
            <w:proofErr w:type="spellEnd"/>
          </w:p>
        </w:tc>
      </w:tr>
      <w:tr w:rsidR="009E49CE">
        <w:tc>
          <w:tcPr>
            <w:tcW w:w="8719" w:type="dxa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Ofimática</w:t>
            </w:r>
            <w:proofErr w:type="spellEnd"/>
          </w:p>
        </w:tc>
      </w:tr>
      <w:tr w:rsidR="009E49CE">
        <w:tc>
          <w:tcPr>
            <w:tcW w:w="8719" w:type="dxa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páginas</w:t>
            </w:r>
            <w:proofErr w:type="spellEnd"/>
            <w:r>
              <w:rPr>
                <w:rFonts w:ascii="Verdana" w:eastAsia="Verdana" w:hAnsi="Verdana" w:cs="Verdana"/>
              </w:rPr>
              <w:t xml:space="preserve"> web</w:t>
            </w:r>
          </w:p>
        </w:tc>
      </w:tr>
    </w:tbl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9E49CE" w:rsidRDefault="005E6EA3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9E49CE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Lengua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extranjera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inglés</w:t>
            </w:r>
            <w:proofErr w:type="spellEnd"/>
          </w:p>
        </w:tc>
      </w:tr>
      <w:tr w:rsidR="009E49CE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9E49CE" w:rsidRDefault="005E6EA3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Course presentation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Children play in the park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 you go swimming often?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Plenty of food to buy for dinner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Spending the morning in a theatre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There was a terrible hurricane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Are you smarter than </w:t>
            </w:r>
            <w:proofErr w:type="gramStart"/>
            <w:r>
              <w:rPr>
                <w:rFonts w:ascii="Verdana" w:eastAsia="Verdana" w:hAnsi="Verdana" w:cs="Verdana"/>
              </w:rPr>
              <w:t>him</w:t>
            </w:r>
            <w:proofErr w:type="gramEnd"/>
            <w:r>
              <w:rPr>
                <w:rFonts w:ascii="Verdana" w:eastAsia="Verdana" w:hAnsi="Verdana" w:cs="Verdana"/>
              </w:rPr>
              <w:t>?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 lion was roaring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 was sleeping on the sofa...</w:t>
            </w:r>
          </w:p>
        </w:tc>
      </w:tr>
      <w:tr w:rsidR="009E49CE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Can you read aloud, please?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Let's go to the future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Next week, I'm going to London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Sally enjoys Halloween in NY</w:t>
            </w:r>
          </w:p>
        </w:tc>
      </w:tr>
      <w:tr w:rsidR="009E49C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9CE" w:rsidRDefault="005E6EA3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Final assessment</w:t>
            </w:r>
          </w:p>
        </w:tc>
      </w:tr>
    </w:tbl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9E49CE" w:rsidRDefault="009E49CE">
      <w:pPr>
        <w:spacing w:before="11" w:line="360" w:lineRule="auto"/>
        <w:jc w:val="both"/>
        <w:rPr>
          <w:rFonts w:ascii="Verdana" w:eastAsia="Verdana" w:hAnsi="Verdana" w:cs="Verdana"/>
        </w:rPr>
      </w:pPr>
    </w:p>
    <w:sectPr w:rsidR="009E49C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A3" w:rsidRDefault="005E6EA3">
      <w:r>
        <w:separator/>
      </w:r>
    </w:p>
  </w:endnote>
  <w:endnote w:type="continuationSeparator" w:id="0">
    <w:p w:rsidR="005E6EA3" w:rsidRDefault="005E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CE" w:rsidRDefault="009E49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CE" w:rsidRDefault="005E6EA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pt;height:224.15pt;z-index:-251658240;mso-wrap-distance-left:9.05pt;mso-wrap-distance-right:9.05pt;mso-position-horizontal:absolute;mso-position-horizontal-relative:margin;mso-position-vertical:absolute;mso-position-vertical-relative:text" filled="t">
          <v:fill color2="black" angle="180"/>
          <v:imagedata r:id="rId1" o:title="" croptop="25204f"/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CE" w:rsidRDefault="009E49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A3" w:rsidRDefault="005E6EA3">
      <w:r>
        <w:separator/>
      </w:r>
    </w:p>
  </w:footnote>
  <w:footnote w:type="continuationSeparator" w:id="0">
    <w:p w:rsidR="005E6EA3" w:rsidRDefault="005E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CE" w:rsidRDefault="005E6EA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pt;height:19.9pt;z-index:-251659264;mso-wrap-distance-left:9.05pt;mso-wrap-distance-right:9.05pt;mso-position-horizontal:absolute;mso-position-horizontal-relative:page;mso-position-vertical:absolute;mso-position-vertical-relative:page" stroked="f">
          <v:fill opacity="0" color2="black" angle="180"/>
          <v:textbox inset="0,0,0,0">
            <w:txbxContent>
              <w:p w:rsidR="008523C0" w:rsidRDefault="005E6EA3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4.5pt;height:19.5pt" filled="t">
                      <v:fill opacity="0" color2="black" angle="180"/>
                      <v:imagedata r:id="rId1" o:title=""/>
                    </v:shape>
                  </w:pict>
                </w:r>
              </w:p>
              <w:p w:rsidR="008523C0" w:rsidRDefault="005E6EA3"/>
            </w:txbxContent>
          </v:textbox>
          <w10:wrap anchorx="page" anchory="page"/>
        </v:shape>
      </w:pict>
    </w:r>
  </w:p>
  <w:p w:rsidR="009E49CE" w:rsidRDefault="009E49C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CE" w:rsidRDefault="009E49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A5D"/>
    <w:multiLevelType w:val="multilevel"/>
    <w:tmpl w:val="EC32C958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EA4C9B"/>
    <w:multiLevelType w:val="multilevel"/>
    <w:tmpl w:val="3CE44AC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CE"/>
    <w:rsid w:val="005E6EA3"/>
    <w:rsid w:val="00625CB4"/>
    <w:rsid w:val="009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7D0CBC-F33B-4A27-820E-C1081D88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5B9"/>
    <w:pPr>
      <w:suppressAutoHyphens/>
    </w:pPr>
    <w:rPr>
      <w:lang w:val="en-US" w:eastAsia="ar-SA"/>
    </w:rPr>
  </w:style>
  <w:style w:type="paragraph" w:styleId="Ttulo1">
    <w:name w:val="heading 1"/>
    <w:basedOn w:val="Normal"/>
    <w:next w:val="Textoindependiente"/>
    <w:qFormat/>
    <w:rsid w:val="002275B9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2275B9"/>
    <w:pPr>
      <w:numPr>
        <w:ilvl w:val="1"/>
        <w:numId w:val="1"/>
      </w:num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2275B9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2275B9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2275B9"/>
    <w:rPr>
      <w:rFonts w:ascii="Symbol" w:hAnsi="Symbol" w:cs="Symbol" w:hint="default"/>
    </w:rPr>
  </w:style>
  <w:style w:type="character" w:customStyle="1" w:styleId="WW8Num1z1">
    <w:name w:val="WW8Num1z1"/>
    <w:rsid w:val="002275B9"/>
  </w:style>
  <w:style w:type="character" w:customStyle="1" w:styleId="WW8Num1z2">
    <w:name w:val="WW8Num1z2"/>
    <w:rsid w:val="002275B9"/>
    <w:rPr>
      <w:rFonts w:ascii="Courier New" w:hAnsi="Courier New" w:cs="Courier New" w:hint="default"/>
    </w:rPr>
  </w:style>
  <w:style w:type="character" w:customStyle="1" w:styleId="WW8Num1z3">
    <w:name w:val="WW8Num1z3"/>
    <w:rsid w:val="002275B9"/>
    <w:rPr>
      <w:rFonts w:ascii="Wingdings" w:hAnsi="Wingdings" w:cs="Wingdings" w:hint="default"/>
    </w:rPr>
  </w:style>
  <w:style w:type="character" w:customStyle="1" w:styleId="WW8Num1z4">
    <w:name w:val="WW8Num1z4"/>
    <w:rsid w:val="002275B9"/>
  </w:style>
  <w:style w:type="character" w:customStyle="1" w:styleId="WW8Num1z5">
    <w:name w:val="WW8Num1z5"/>
    <w:rsid w:val="002275B9"/>
  </w:style>
  <w:style w:type="character" w:customStyle="1" w:styleId="WW8Num1z6">
    <w:name w:val="WW8Num1z6"/>
    <w:rsid w:val="002275B9"/>
  </w:style>
  <w:style w:type="character" w:customStyle="1" w:styleId="WW8Num1z7">
    <w:name w:val="WW8Num1z7"/>
    <w:rsid w:val="002275B9"/>
  </w:style>
  <w:style w:type="character" w:customStyle="1" w:styleId="WW8Num1z8">
    <w:name w:val="WW8Num1z8"/>
    <w:rsid w:val="002275B9"/>
  </w:style>
  <w:style w:type="character" w:customStyle="1" w:styleId="WW8Num2z0">
    <w:name w:val="WW8Num2z0"/>
    <w:rsid w:val="002275B9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2275B9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2275B9"/>
    <w:rPr>
      <w:rFonts w:hint="default"/>
    </w:rPr>
  </w:style>
  <w:style w:type="character" w:customStyle="1" w:styleId="WW8Num3z0">
    <w:name w:val="WW8Num3z0"/>
    <w:rsid w:val="002275B9"/>
    <w:rPr>
      <w:rFonts w:hint="default"/>
    </w:rPr>
  </w:style>
  <w:style w:type="character" w:customStyle="1" w:styleId="WW8Num4z0">
    <w:name w:val="WW8Num4z0"/>
    <w:rsid w:val="002275B9"/>
    <w:rPr>
      <w:rFonts w:ascii="Symbol" w:hAnsi="Symbol" w:cs="Symbol" w:hint="default"/>
      <w:lang w:val="es-ES"/>
    </w:rPr>
  </w:style>
  <w:style w:type="character" w:customStyle="1" w:styleId="WW8Num5z0">
    <w:name w:val="WW8Num5z0"/>
    <w:rsid w:val="002275B9"/>
    <w:rPr>
      <w:rFonts w:ascii="Verdana" w:eastAsia="Calibri" w:hAnsi="Verdana" w:cs="Calibri" w:hint="default"/>
    </w:rPr>
  </w:style>
  <w:style w:type="character" w:customStyle="1" w:styleId="WW8Num5z1">
    <w:name w:val="WW8Num5z1"/>
    <w:rsid w:val="002275B9"/>
    <w:rPr>
      <w:rFonts w:ascii="Courier New" w:hAnsi="Courier New" w:cs="Courier New" w:hint="default"/>
    </w:rPr>
  </w:style>
  <w:style w:type="character" w:customStyle="1" w:styleId="WW8Num5z2">
    <w:name w:val="WW8Num5z2"/>
    <w:rsid w:val="002275B9"/>
    <w:rPr>
      <w:rFonts w:ascii="Wingdings" w:hAnsi="Wingdings" w:cs="Wingdings" w:hint="default"/>
    </w:rPr>
  </w:style>
  <w:style w:type="character" w:customStyle="1" w:styleId="WW8Num3z1">
    <w:name w:val="WW8Num3z1"/>
    <w:rsid w:val="002275B9"/>
  </w:style>
  <w:style w:type="character" w:customStyle="1" w:styleId="WW8Num3z2">
    <w:name w:val="WW8Num3z2"/>
    <w:rsid w:val="002275B9"/>
  </w:style>
  <w:style w:type="character" w:customStyle="1" w:styleId="WW8Num3z3">
    <w:name w:val="WW8Num3z3"/>
    <w:rsid w:val="002275B9"/>
  </w:style>
  <w:style w:type="character" w:customStyle="1" w:styleId="WW8Num3z4">
    <w:name w:val="WW8Num3z4"/>
    <w:rsid w:val="002275B9"/>
  </w:style>
  <w:style w:type="character" w:customStyle="1" w:styleId="WW8Num3z5">
    <w:name w:val="WW8Num3z5"/>
    <w:rsid w:val="002275B9"/>
  </w:style>
  <w:style w:type="character" w:customStyle="1" w:styleId="WW8Num3z6">
    <w:name w:val="WW8Num3z6"/>
    <w:rsid w:val="002275B9"/>
  </w:style>
  <w:style w:type="character" w:customStyle="1" w:styleId="WW8Num3z7">
    <w:name w:val="WW8Num3z7"/>
    <w:rsid w:val="002275B9"/>
  </w:style>
  <w:style w:type="character" w:customStyle="1" w:styleId="WW8Num3z8">
    <w:name w:val="WW8Num3z8"/>
    <w:rsid w:val="002275B9"/>
  </w:style>
  <w:style w:type="character" w:customStyle="1" w:styleId="WW8Num4z1">
    <w:name w:val="WW8Num4z1"/>
    <w:rsid w:val="002275B9"/>
    <w:rPr>
      <w:rFonts w:ascii="Courier New" w:hAnsi="Courier New" w:cs="Courier New" w:hint="default"/>
    </w:rPr>
  </w:style>
  <w:style w:type="character" w:customStyle="1" w:styleId="WW8Num4z2">
    <w:name w:val="WW8Num4z2"/>
    <w:rsid w:val="002275B9"/>
    <w:rPr>
      <w:rFonts w:ascii="Wingdings" w:hAnsi="Wingdings" w:cs="Wingdings" w:hint="default"/>
    </w:rPr>
  </w:style>
  <w:style w:type="character" w:customStyle="1" w:styleId="WW8Num5z3">
    <w:name w:val="WW8Num5z3"/>
    <w:rsid w:val="002275B9"/>
    <w:rPr>
      <w:rFonts w:ascii="Symbol" w:hAnsi="Symbol" w:cs="Symbol" w:hint="default"/>
    </w:rPr>
  </w:style>
  <w:style w:type="character" w:customStyle="1" w:styleId="WW8Num6z0">
    <w:name w:val="WW8Num6z0"/>
    <w:rsid w:val="002275B9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2275B9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2275B9"/>
    <w:rPr>
      <w:rFonts w:hint="default"/>
    </w:rPr>
  </w:style>
  <w:style w:type="character" w:customStyle="1" w:styleId="Fuentedeprrafopredeter1">
    <w:name w:val="Fuente de párrafo predeter.1"/>
    <w:rsid w:val="002275B9"/>
  </w:style>
  <w:style w:type="character" w:customStyle="1" w:styleId="EncabezadoCar">
    <w:name w:val="Encabezado Car"/>
    <w:basedOn w:val="Fuentedeprrafopredeter1"/>
    <w:rsid w:val="002275B9"/>
  </w:style>
  <w:style w:type="character" w:customStyle="1" w:styleId="PiedepginaCar">
    <w:name w:val="Pie de página Car"/>
    <w:basedOn w:val="Fuentedeprrafopredeter1"/>
    <w:rsid w:val="002275B9"/>
  </w:style>
  <w:style w:type="character" w:customStyle="1" w:styleId="TextodegloboCar">
    <w:name w:val="Texto de globo Car"/>
    <w:rsid w:val="002275B9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2275B9"/>
    <w:rPr>
      <w:b/>
      <w:bCs/>
    </w:rPr>
  </w:style>
  <w:style w:type="character" w:customStyle="1" w:styleId="cursiva1">
    <w:name w:val="cursiva1"/>
    <w:rsid w:val="002275B9"/>
    <w:rPr>
      <w:i/>
      <w:iCs/>
    </w:rPr>
  </w:style>
  <w:style w:type="character" w:customStyle="1" w:styleId="Refdecomentario1">
    <w:name w:val="Ref. de comentario1"/>
    <w:rsid w:val="002275B9"/>
    <w:rPr>
      <w:sz w:val="16"/>
      <w:szCs w:val="16"/>
    </w:rPr>
  </w:style>
  <w:style w:type="character" w:customStyle="1" w:styleId="TextocomentarioCar">
    <w:name w:val="Texto comentario Car"/>
    <w:rsid w:val="002275B9"/>
    <w:rPr>
      <w:sz w:val="20"/>
      <w:szCs w:val="20"/>
      <w:lang w:val="es-ES"/>
    </w:rPr>
  </w:style>
  <w:style w:type="character" w:customStyle="1" w:styleId="Ttulo1Car">
    <w:name w:val="Título 1 Car"/>
    <w:rsid w:val="002275B9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2275B9"/>
  </w:style>
  <w:style w:type="character" w:customStyle="1" w:styleId="Ttulo01Car">
    <w:name w:val="Título_01 Car"/>
    <w:rsid w:val="002275B9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2275B9"/>
    <w:rPr>
      <w:sz w:val="21"/>
      <w:szCs w:val="21"/>
      <w:lang w:val="en-US"/>
    </w:rPr>
  </w:style>
  <w:style w:type="character" w:customStyle="1" w:styleId="ListatopoblackCar">
    <w:name w:val="Lista_topo_black Car"/>
    <w:rsid w:val="002275B9"/>
    <w:rPr>
      <w:w w:val="105"/>
      <w:sz w:val="21"/>
      <w:szCs w:val="21"/>
    </w:rPr>
  </w:style>
  <w:style w:type="character" w:customStyle="1" w:styleId="Ttulo02Car">
    <w:name w:val="Título_02 Car"/>
    <w:rsid w:val="002275B9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2275B9"/>
    <w:rPr>
      <w:color w:val="97BE0E"/>
      <w:u w:val="single"/>
    </w:rPr>
  </w:style>
  <w:style w:type="character" w:customStyle="1" w:styleId="ListaCCBBCar">
    <w:name w:val="Lista_CCBB Car"/>
    <w:rsid w:val="002275B9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2275B9"/>
  </w:style>
  <w:style w:type="character" w:customStyle="1" w:styleId="negrita">
    <w:name w:val="negrita"/>
    <w:rsid w:val="002275B9"/>
  </w:style>
  <w:style w:type="character" w:customStyle="1" w:styleId="ListadoIndiceCar">
    <w:name w:val="Listado_Indice Car"/>
    <w:rsid w:val="002275B9"/>
    <w:rPr>
      <w:w w:val="105"/>
      <w:sz w:val="21"/>
      <w:szCs w:val="21"/>
    </w:rPr>
  </w:style>
  <w:style w:type="character" w:customStyle="1" w:styleId="cursiva">
    <w:name w:val="cursiva"/>
    <w:rsid w:val="002275B9"/>
  </w:style>
  <w:style w:type="character" w:customStyle="1" w:styleId="ListadoOBJETIVOSCar">
    <w:name w:val="Listado_OBJETIVOS Car"/>
    <w:rsid w:val="002275B9"/>
    <w:rPr>
      <w:w w:val="105"/>
      <w:sz w:val="21"/>
      <w:szCs w:val="21"/>
    </w:rPr>
  </w:style>
  <w:style w:type="character" w:customStyle="1" w:styleId="Ttulo4Car">
    <w:name w:val="Título 4 Car"/>
    <w:rsid w:val="002275B9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2275B9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2275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2275B9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2275B9"/>
    <w:rPr>
      <w:rFonts w:cs="Mangal"/>
    </w:rPr>
  </w:style>
  <w:style w:type="paragraph" w:customStyle="1" w:styleId="Etiqueta">
    <w:name w:val="Etiqueta"/>
    <w:basedOn w:val="Normal"/>
    <w:rsid w:val="002275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275B9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2275B9"/>
  </w:style>
  <w:style w:type="paragraph" w:customStyle="1" w:styleId="TableParagraph">
    <w:name w:val="Table Paragraph"/>
    <w:basedOn w:val="Normal"/>
    <w:rsid w:val="002275B9"/>
  </w:style>
  <w:style w:type="paragraph" w:styleId="Encabezado">
    <w:name w:val="header"/>
    <w:basedOn w:val="Normal"/>
    <w:rsid w:val="002275B9"/>
  </w:style>
  <w:style w:type="paragraph" w:styleId="Piedepgina">
    <w:name w:val="footer"/>
    <w:basedOn w:val="Normal"/>
    <w:rsid w:val="002275B9"/>
  </w:style>
  <w:style w:type="paragraph" w:styleId="Textodeglobo">
    <w:name w:val="Balloon Text"/>
    <w:basedOn w:val="Normal"/>
    <w:rsid w:val="002275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75B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2275B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2275B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2275B9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2275B9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2275B9"/>
    <w:pPr>
      <w:suppressAutoHyphens/>
    </w:pPr>
    <w:rPr>
      <w:lang w:val="en-US" w:eastAsia="ar-SA"/>
    </w:rPr>
  </w:style>
  <w:style w:type="paragraph" w:customStyle="1" w:styleId="Ttulo01">
    <w:name w:val="Título_01"/>
    <w:basedOn w:val="Prrafodelista"/>
    <w:rsid w:val="002275B9"/>
    <w:pPr>
      <w:numPr>
        <w:numId w:val="2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2275B9"/>
    <w:pPr>
      <w:tabs>
        <w:tab w:val="num" w:pos="720"/>
      </w:tabs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2275B9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2275B9"/>
    <w:pPr>
      <w:tabs>
        <w:tab w:val="num" w:pos="720"/>
      </w:tabs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2275B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2275B9"/>
    <w:pPr>
      <w:ind w:left="709" w:hanging="283"/>
    </w:pPr>
  </w:style>
  <w:style w:type="paragraph" w:customStyle="1" w:styleId="ListadoOBJETIVOS">
    <w:name w:val="Listado_OBJETIVOS"/>
    <w:basedOn w:val="Listatopoblack"/>
    <w:rsid w:val="002275B9"/>
  </w:style>
  <w:style w:type="paragraph" w:customStyle="1" w:styleId="Textocuerpo">
    <w:name w:val="Texto_cuerpo"/>
    <w:basedOn w:val="ListadoOBJETIVOS"/>
    <w:rsid w:val="002275B9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rsid w:val="002275B9"/>
    <w:pPr>
      <w:suppressLineNumbers/>
    </w:pPr>
  </w:style>
  <w:style w:type="paragraph" w:customStyle="1" w:styleId="Encabezadodelatabla">
    <w:name w:val="Encabezado de la tabla"/>
    <w:basedOn w:val="Contenidodelatabla"/>
    <w:rsid w:val="002275B9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2275B9"/>
  </w:style>
  <w:style w:type="character" w:customStyle="1" w:styleId="guititulo">
    <w:name w:val="gui_titulo"/>
    <w:rsid w:val="0078557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xbaHYpMI6JUzhZm9b8zKJHkYTw==">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2733</Characters>
  <Application>Microsoft Office Word</Application>
  <DocSecurity>0</DocSecurity>
  <Lines>22</Lines>
  <Paragraphs>6</Paragraphs>
  <ScaleCrop>false</ScaleCrop>
  <Company>Planeta Sistemas y Operaciones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2016-07-11T13:45:00Z</dcterms:created>
  <dcterms:modified xsi:type="dcterms:W3CDTF">2020-09-18T06:19:00Z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