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45566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66D" w:rsidRDefault="00A4644D">
            <w:pPr>
              <w:jc w:val="center"/>
            </w:pPr>
            <w:r>
              <w:rPr>
                <w:b/>
                <w:bCs/>
                <w:color w:val="223656"/>
                <w:sz w:val="28"/>
                <w:szCs w:val="28"/>
              </w:rPr>
              <w:t>Aragón</w:t>
            </w:r>
          </w:p>
        </w:tc>
      </w:tr>
      <w:tr w:rsidR="0045566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66D" w:rsidRDefault="00A4644D">
            <w:pPr>
              <w:jc w:val="center"/>
            </w:pPr>
            <w:r>
              <w:rPr>
                <w:b/>
                <w:bCs/>
                <w:color w:val="223656"/>
                <w:sz w:val="36"/>
                <w:szCs w:val="36"/>
              </w:rPr>
              <w:t>Matemáticas</w:t>
            </w:r>
          </w:p>
        </w:tc>
      </w:tr>
      <w:tr w:rsidR="0045566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66D" w:rsidRDefault="00A4644D">
            <w:pPr>
              <w:jc w:val="center"/>
            </w:pPr>
            <w:r>
              <w:rPr>
                <w:b/>
                <w:bCs/>
                <w:color w:val="223656"/>
                <w:sz w:val="32"/>
                <w:szCs w:val="32"/>
              </w:rPr>
              <w:t>2.º de Secundaria</w:t>
            </w:r>
          </w:p>
        </w:tc>
      </w:tr>
    </w:tbl>
    <w:p w:rsidR="0045566D" w:rsidRDefault="0045566D"/>
    <w:tbl>
      <w:tblPr>
        <w:tblW w:w="9637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45566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66D" w:rsidRDefault="00A4644D">
            <w:r>
              <w:rPr>
                <w:b/>
                <w:bCs/>
                <w:color w:val="223656"/>
                <w:sz w:val="28"/>
                <w:szCs w:val="28"/>
              </w:rPr>
              <w:t>Temario</w:t>
            </w:r>
          </w:p>
        </w:tc>
      </w:tr>
      <w:tr w:rsidR="0045566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Los números enteros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Los números fraccionarios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Los números decimales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La proporcionalidad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Álgebra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Las ecuaciones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Las funciones y gráficas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Los ángulos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Las áreas de figuras planas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bookmarkStart w:id="0" w:name="_GoBack"/>
            <w:bookmarkEnd w:id="0"/>
            <w:r>
              <w:rPr>
                <w:color w:val="000000"/>
              </w:rPr>
              <w:t>La proporcionalidad geométrica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Los poliedros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Cuerpos geométricos de revolución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Probabilidad y estadística</w:t>
            </w:r>
          </w:p>
          <w:p w:rsidR="0045566D" w:rsidRDefault="00A4644D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Proyecto: ¡Empaquetar mejor para contaminar menos!</w:t>
            </w:r>
          </w:p>
        </w:tc>
      </w:tr>
    </w:tbl>
    <w:p w:rsidR="00A4644D" w:rsidRDefault="00A4644D"/>
    <w:sectPr w:rsidR="00A4644D">
      <w:headerReference w:type="default" r:id="rId7"/>
      <w:footerReference w:type="default" r:id="rId8"/>
      <w:pgSz w:w="11905" w:h="16837"/>
      <w:pgMar w:top="1440" w:right="0" w:bottom="144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4D" w:rsidRDefault="00A4644D">
      <w:pPr>
        <w:spacing w:after="0" w:line="240" w:lineRule="auto"/>
      </w:pPr>
      <w:r>
        <w:separator/>
      </w:r>
    </w:p>
  </w:endnote>
  <w:endnote w:type="continuationSeparator" w:id="0">
    <w:p w:rsidR="00A4644D" w:rsidRDefault="00A4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6D" w:rsidRDefault="00D37531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.75pt;height:19.5pt;mso-position-horizontal:left;mso-position-horizontal-relative:char;mso-position-vertical:top;mso-position-vertical-relative:lin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4D" w:rsidRDefault="00A4644D">
      <w:pPr>
        <w:spacing w:after="0" w:line="240" w:lineRule="auto"/>
      </w:pPr>
      <w:r>
        <w:separator/>
      </w:r>
    </w:p>
  </w:footnote>
  <w:footnote w:type="continuationSeparator" w:id="0">
    <w:p w:rsidR="00A4644D" w:rsidRDefault="00A4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6D" w:rsidRDefault="00A4644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47.25pt;mso-position-horizontal:left;mso-position-horizontal-relative:char;mso-position-vertical:top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AC710"/>
    <w:multiLevelType w:val="hybridMultilevel"/>
    <w:tmpl w:val="54722986"/>
    <w:lvl w:ilvl="0" w:tplc="569AE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0492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849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5100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AD229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86C3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AE4D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1C48D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C41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66D"/>
    <w:rsid w:val="0045566D"/>
    <w:rsid w:val="00A4644D"/>
    <w:rsid w:val="00D3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62928"/>
  <w15:docId w15:val="{F6CF1DE1-721F-4166-BC8A-48570CA2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aleway" w:eastAsia="Raleway" w:hAnsi="Raleway" w:cs="Raleway"/>
        <w:sz w:val="24"/>
        <w:szCs w:val="24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326</Characters>
  <Application>Microsoft Office Word</Application>
  <DocSecurity>0</DocSecurity>
  <Lines>2</Lines>
  <Paragraphs>1</Paragraphs>
  <ScaleCrop>false</ScaleCrop>
  <Manager/>
  <Company>Editorial Planeta S.A.U.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Temario de asignatura/curso</dc:title>
  <dc:subject/>
  <dc:creator>Oliver Castelblanco Martínez</dc:creator>
  <cp:keywords/>
  <dc:description>Temario de Matemáticas de 2.º de Secundaria para Aragón</dc:description>
  <cp:lastModifiedBy>Mercedes Pascual</cp:lastModifiedBy>
  <cp:revision>2</cp:revision>
  <dcterms:created xsi:type="dcterms:W3CDTF">2020-11-04T16:08:00Z</dcterms:created>
  <dcterms:modified xsi:type="dcterms:W3CDTF">2020-12-02T10:05:00Z</dcterms:modified>
  <cp:category/>
</cp:coreProperties>
</file>