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7" w:type="dxa"/>
        <w:jc w:val="center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7"/>
      </w:tblGrid>
      <w:tr w:rsidR="00DB2C20">
        <w:trPr>
          <w:jc w:val="center"/>
        </w:trPr>
        <w:tc>
          <w:tcPr>
            <w:tcW w:w="96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DB2C20" w:rsidRDefault="002132AA">
            <w:pPr>
              <w:jc w:val="center"/>
            </w:pPr>
            <w:r>
              <w:rPr>
                <w:b/>
                <w:bCs/>
                <w:color w:val="223656"/>
                <w:sz w:val="28"/>
                <w:szCs w:val="28"/>
              </w:rPr>
              <w:t>Canarias</w:t>
            </w:r>
          </w:p>
        </w:tc>
      </w:tr>
      <w:tr w:rsidR="00DB2C20">
        <w:trPr>
          <w:jc w:val="center"/>
        </w:trPr>
        <w:tc>
          <w:tcPr>
            <w:tcW w:w="96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DB2C20" w:rsidRDefault="002132AA">
            <w:pPr>
              <w:jc w:val="center"/>
            </w:pPr>
            <w:r>
              <w:rPr>
                <w:b/>
                <w:bCs/>
                <w:color w:val="223656"/>
                <w:sz w:val="36"/>
                <w:szCs w:val="36"/>
              </w:rPr>
              <w:t>Matemáticas</w:t>
            </w:r>
          </w:p>
        </w:tc>
      </w:tr>
      <w:tr w:rsidR="00DB2C20">
        <w:trPr>
          <w:jc w:val="center"/>
        </w:trPr>
        <w:tc>
          <w:tcPr>
            <w:tcW w:w="96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DB2C20" w:rsidRDefault="002132AA">
            <w:pPr>
              <w:jc w:val="center"/>
            </w:pPr>
            <w:r>
              <w:rPr>
                <w:b/>
                <w:bCs/>
                <w:color w:val="223656"/>
                <w:sz w:val="32"/>
                <w:szCs w:val="32"/>
              </w:rPr>
              <w:t>2.º de Secundaria</w:t>
            </w:r>
          </w:p>
        </w:tc>
      </w:tr>
    </w:tbl>
    <w:p w:rsidR="00DB2C20" w:rsidRDefault="00DB2C20"/>
    <w:tbl>
      <w:tblPr>
        <w:tblW w:w="9637" w:type="dxa"/>
        <w:jc w:val="center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7"/>
      </w:tblGrid>
      <w:tr w:rsidR="00DB2C20">
        <w:trPr>
          <w:jc w:val="center"/>
        </w:trPr>
        <w:tc>
          <w:tcPr>
            <w:tcW w:w="96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DB2C20" w:rsidRDefault="002132AA">
            <w:r>
              <w:rPr>
                <w:b/>
                <w:bCs/>
                <w:color w:val="223656"/>
                <w:sz w:val="28"/>
                <w:szCs w:val="28"/>
              </w:rPr>
              <w:t>Temario</w:t>
            </w:r>
          </w:p>
        </w:tc>
      </w:tr>
      <w:tr w:rsidR="00DB2C20">
        <w:trPr>
          <w:jc w:val="center"/>
        </w:trPr>
        <w:tc>
          <w:tcPr>
            <w:tcW w:w="96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DB2C20" w:rsidRDefault="002132AA">
            <w:pPr>
              <w:numPr>
                <w:ilvl w:val="0"/>
                <w:numId w:val="1"/>
              </w:numPr>
              <w:spacing w:before="240" w:after="240" w:line="288" w:lineRule="auto"/>
            </w:pPr>
            <w:r>
              <w:rPr>
                <w:color w:val="000000"/>
              </w:rPr>
              <w:t>Los números enteros</w:t>
            </w:r>
          </w:p>
          <w:p w:rsidR="00DB2C20" w:rsidRDefault="002132AA">
            <w:pPr>
              <w:numPr>
                <w:ilvl w:val="0"/>
                <w:numId w:val="1"/>
              </w:numPr>
              <w:spacing w:before="240" w:after="240" w:line="288" w:lineRule="auto"/>
            </w:pPr>
            <w:r>
              <w:rPr>
                <w:color w:val="000000"/>
              </w:rPr>
              <w:t>Los números fraccionarios</w:t>
            </w:r>
          </w:p>
          <w:p w:rsidR="00DB2C20" w:rsidRDefault="002132AA">
            <w:pPr>
              <w:numPr>
                <w:ilvl w:val="0"/>
                <w:numId w:val="1"/>
              </w:numPr>
              <w:spacing w:before="240" w:after="240" w:line="288" w:lineRule="auto"/>
            </w:pPr>
            <w:r>
              <w:rPr>
                <w:color w:val="000000"/>
              </w:rPr>
              <w:t>Los números decimales</w:t>
            </w:r>
          </w:p>
          <w:p w:rsidR="00DB2C20" w:rsidRDefault="002132AA">
            <w:pPr>
              <w:numPr>
                <w:ilvl w:val="0"/>
                <w:numId w:val="1"/>
              </w:numPr>
              <w:spacing w:before="240" w:after="240" w:line="288" w:lineRule="auto"/>
            </w:pPr>
            <w:r>
              <w:rPr>
                <w:color w:val="000000"/>
              </w:rPr>
              <w:t>La proporcionalidad</w:t>
            </w:r>
          </w:p>
          <w:p w:rsidR="00DB2C20" w:rsidRDefault="002132AA">
            <w:pPr>
              <w:numPr>
                <w:ilvl w:val="0"/>
                <w:numId w:val="1"/>
              </w:numPr>
              <w:spacing w:before="240" w:after="240" w:line="288" w:lineRule="auto"/>
            </w:pPr>
            <w:r>
              <w:rPr>
                <w:color w:val="000000"/>
              </w:rPr>
              <w:t>Álgebra</w:t>
            </w:r>
          </w:p>
          <w:p w:rsidR="00DB2C20" w:rsidRDefault="002132AA">
            <w:pPr>
              <w:numPr>
                <w:ilvl w:val="0"/>
                <w:numId w:val="1"/>
              </w:numPr>
              <w:spacing w:before="240" w:after="240" w:line="288" w:lineRule="auto"/>
            </w:pPr>
            <w:r>
              <w:rPr>
                <w:color w:val="000000"/>
              </w:rPr>
              <w:t>Las ecuaciones</w:t>
            </w:r>
          </w:p>
          <w:p w:rsidR="00DB2C20" w:rsidRDefault="002132AA">
            <w:pPr>
              <w:numPr>
                <w:ilvl w:val="0"/>
                <w:numId w:val="1"/>
              </w:numPr>
              <w:spacing w:before="240" w:after="240" w:line="288" w:lineRule="auto"/>
            </w:pPr>
            <w:r>
              <w:rPr>
                <w:color w:val="000000"/>
              </w:rPr>
              <w:t>Las funciones y gráficas</w:t>
            </w:r>
          </w:p>
          <w:p w:rsidR="00DB2C20" w:rsidRDefault="002132AA">
            <w:pPr>
              <w:numPr>
                <w:ilvl w:val="0"/>
                <w:numId w:val="1"/>
              </w:numPr>
              <w:spacing w:before="240" w:after="240" w:line="288" w:lineRule="auto"/>
            </w:pPr>
            <w:r>
              <w:rPr>
                <w:color w:val="000000"/>
              </w:rPr>
              <w:t>Los ángulos</w:t>
            </w:r>
          </w:p>
          <w:p w:rsidR="00DB2C20" w:rsidRDefault="002132AA">
            <w:pPr>
              <w:numPr>
                <w:ilvl w:val="0"/>
                <w:numId w:val="1"/>
              </w:numPr>
              <w:spacing w:before="240" w:after="240" w:line="288" w:lineRule="auto"/>
            </w:pPr>
            <w:r>
              <w:rPr>
                <w:color w:val="000000"/>
              </w:rPr>
              <w:t>Las áreas de figuras planas</w:t>
            </w:r>
          </w:p>
          <w:p w:rsidR="00DB2C20" w:rsidRDefault="002132AA">
            <w:pPr>
              <w:numPr>
                <w:ilvl w:val="0"/>
                <w:numId w:val="1"/>
              </w:numPr>
              <w:spacing w:before="240" w:after="240" w:line="288" w:lineRule="auto"/>
            </w:pPr>
            <w:bookmarkStart w:id="0" w:name="_GoBack"/>
            <w:bookmarkEnd w:id="0"/>
            <w:r>
              <w:rPr>
                <w:color w:val="000000"/>
              </w:rPr>
              <w:t>La proporcionalidad geométrica</w:t>
            </w:r>
          </w:p>
          <w:p w:rsidR="00DB2C20" w:rsidRDefault="002132AA">
            <w:pPr>
              <w:numPr>
                <w:ilvl w:val="0"/>
                <w:numId w:val="1"/>
              </w:numPr>
              <w:spacing w:before="240" w:after="240" w:line="288" w:lineRule="auto"/>
            </w:pPr>
            <w:r>
              <w:rPr>
                <w:color w:val="000000"/>
              </w:rPr>
              <w:t>Los poliedros</w:t>
            </w:r>
          </w:p>
          <w:p w:rsidR="00DB2C20" w:rsidRDefault="002132AA">
            <w:pPr>
              <w:numPr>
                <w:ilvl w:val="0"/>
                <w:numId w:val="1"/>
              </w:numPr>
              <w:spacing w:before="240" w:after="240" w:line="288" w:lineRule="auto"/>
            </w:pPr>
            <w:r>
              <w:rPr>
                <w:color w:val="000000"/>
              </w:rPr>
              <w:t>Cuerpos geométricos de revolución</w:t>
            </w:r>
          </w:p>
          <w:p w:rsidR="00DB2C20" w:rsidRDefault="002132AA">
            <w:pPr>
              <w:numPr>
                <w:ilvl w:val="0"/>
                <w:numId w:val="1"/>
              </w:numPr>
              <w:spacing w:before="240" w:after="240" w:line="288" w:lineRule="auto"/>
            </w:pPr>
            <w:r>
              <w:rPr>
                <w:color w:val="000000"/>
              </w:rPr>
              <w:t>Probabilidad y estadística</w:t>
            </w:r>
          </w:p>
          <w:p w:rsidR="00DB2C20" w:rsidRDefault="002132AA">
            <w:pPr>
              <w:numPr>
                <w:ilvl w:val="0"/>
                <w:numId w:val="1"/>
              </w:numPr>
              <w:spacing w:before="240" w:after="240" w:line="288" w:lineRule="auto"/>
            </w:pPr>
            <w:r>
              <w:rPr>
                <w:color w:val="000000"/>
              </w:rPr>
              <w:t>Proyecto: ¡Empaquetar mejor para contaminar menos!</w:t>
            </w:r>
          </w:p>
        </w:tc>
      </w:tr>
    </w:tbl>
    <w:p w:rsidR="002132AA" w:rsidRDefault="002132AA"/>
    <w:sectPr w:rsidR="002132AA">
      <w:headerReference w:type="default" r:id="rId7"/>
      <w:footerReference w:type="default" r:id="rId8"/>
      <w:pgSz w:w="11905" w:h="16837"/>
      <w:pgMar w:top="1440" w:right="0" w:bottom="144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32AA" w:rsidRDefault="002132AA">
      <w:pPr>
        <w:spacing w:after="0" w:line="240" w:lineRule="auto"/>
      </w:pPr>
      <w:r>
        <w:separator/>
      </w:r>
    </w:p>
  </w:endnote>
  <w:endnote w:type="continuationSeparator" w:id="0">
    <w:p w:rsidR="002132AA" w:rsidRDefault="00213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aleway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2C20" w:rsidRDefault="009B5778"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94.75pt;height:19.5pt;mso-position-horizontal:left;mso-position-horizontal-relative:char;mso-position-vertical:top;mso-position-vertical-relative:line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32AA" w:rsidRDefault="002132AA">
      <w:pPr>
        <w:spacing w:after="0" w:line="240" w:lineRule="auto"/>
      </w:pPr>
      <w:r>
        <w:separator/>
      </w:r>
    </w:p>
  </w:footnote>
  <w:footnote w:type="continuationSeparator" w:id="0">
    <w:p w:rsidR="002132AA" w:rsidRDefault="002132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2C20" w:rsidRDefault="002132AA"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94.75pt;height:47.25pt;mso-position-horizontal:left;mso-position-horizontal-relative:char;mso-position-vertical:top;mso-position-vertical-relative:lin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D53FC2"/>
    <w:multiLevelType w:val="hybridMultilevel"/>
    <w:tmpl w:val="DD024490"/>
    <w:lvl w:ilvl="0" w:tplc="BDBC47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35C0536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BB408E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2CF2A06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304DFE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D8A2DC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A80081C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2800F24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AE0816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2C20"/>
    <w:rsid w:val="002132AA"/>
    <w:rsid w:val="009B5778"/>
    <w:rsid w:val="00DB2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EA1486"/>
  <w15:docId w15:val="{3C041A82-2B14-45F4-A400-51FB4E1F5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Raleway" w:eastAsia="Raleway" w:hAnsi="Raleway" w:cs="Raleway"/>
        <w:sz w:val="24"/>
        <w:szCs w:val="24"/>
        <w:lang w:val="en-U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328</Characters>
  <Application>Microsoft Office Word</Application>
  <DocSecurity>0</DocSecurity>
  <Lines>2</Lines>
  <Paragraphs>1</Paragraphs>
  <ScaleCrop>false</ScaleCrop>
  <Manager/>
  <Company>Editorial Planeta S.A.U.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Temario de asignatura/curso</dc:title>
  <dc:subject/>
  <dc:creator>Oliver Castelblanco Martínez</dc:creator>
  <cp:keywords/>
  <dc:description>Temario de Matemáticas de 2.º de Secundaria para Canarias</dc:description>
  <cp:lastModifiedBy>Mercedes Pascual</cp:lastModifiedBy>
  <cp:revision>2</cp:revision>
  <dcterms:created xsi:type="dcterms:W3CDTF">2020-11-05T12:09:00Z</dcterms:created>
  <dcterms:modified xsi:type="dcterms:W3CDTF">2020-12-02T10:09:00Z</dcterms:modified>
  <cp:category/>
</cp:coreProperties>
</file>